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9917" w14:textId="4D14399B" w:rsidR="00CD02A7" w:rsidRPr="00CC0DE5" w:rsidRDefault="00CD02A7" w:rsidP="00CC0DE5">
      <w:pPr>
        <w:tabs>
          <w:tab w:val="left" w:pos="6854"/>
        </w:tabs>
        <w:jc w:val="center"/>
        <w:rPr>
          <w:rFonts w:ascii="Castellar" w:hAnsi="Castellar" w:cs="Tahoma"/>
        </w:rPr>
      </w:pPr>
      <w:r w:rsidRPr="00CC0DE5">
        <w:rPr>
          <w:rFonts w:ascii="Castellar" w:hAnsi="Castellar" w:cs="Tahoma"/>
        </w:rPr>
        <w:t>1611 Halsey Street – “</w:t>
      </w:r>
      <w:r w:rsidR="00CC0DE5" w:rsidRPr="00CC0DE5">
        <w:rPr>
          <w:rStyle w:val="jlqj4b"/>
          <w:rFonts w:ascii="Castellar" w:hAnsi="Castellar"/>
          <w:lang w:val="fr-FR"/>
        </w:rPr>
        <w:t>L</w:t>
      </w:r>
      <w:r w:rsidRPr="00CC0DE5">
        <w:rPr>
          <w:rStyle w:val="jlqj4b"/>
          <w:rFonts w:ascii="Castellar" w:hAnsi="Castellar"/>
          <w:lang w:val="fr-FR"/>
        </w:rPr>
        <w:t xml:space="preserve">a </w:t>
      </w:r>
      <w:r w:rsidR="00CC0DE5" w:rsidRPr="00CC0DE5">
        <w:rPr>
          <w:rStyle w:val="jlqj4b"/>
          <w:rFonts w:ascii="Castellar" w:hAnsi="Castellar"/>
          <w:lang w:val="fr-FR"/>
        </w:rPr>
        <w:t>M</w:t>
      </w:r>
      <w:r w:rsidRPr="00CC0DE5">
        <w:rPr>
          <w:rStyle w:val="jlqj4b"/>
          <w:rFonts w:ascii="Castellar" w:hAnsi="Castellar"/>
          <w:lang w:val="fr-FR"/>
        </w:rPr>
        <w:t xml:space="preserve">aison des </w:t>
      </w:r>
      <w:r w:rsidR="00CC0DE5" w:rsidRPr="00CC0DE5">
        <w:rPr>
          <w:rStyle w:val="jlqj4b"/>
          <w:rFonts w:ascii="Castellar" w:hAnsi="Castellar"/>
          <w:lang w:val="fr-FR"/>
        </w:rPr>
        <w:t>F</w:t>
      </w:r>
      <w:r w:rsidRPr="00CC0DE5">
        <w:rPr>
          <w:rStyle w:val="jlqj4b"/>
          <w:rFonts w:ascii="Castellar" w:hAnsi="Castellar"/>
          <w:lang w:val="fr-FR"/>
        </w:rPr>
        <w:t>leurs</w:t>
      </w:r>
      <w:r w:rsidR="00CC0DE5" w:rsidRPr="00CC0DE5">
        <w:rPr>
          <w:rFonts w:ascii="Castellar" w:hAnsi="Castellar"/>
        </w:rPr>
        <w:t>”</w:t>
      </w:r>
    </w:p>
    <w:p w14:paraId="0D35CEC4" w14:textId="77777777" w:rsidR="00EB4B01" w:rsidRDefault="00EB4B01" w:rsidP="00EB4B01">
      <w:pPr>
        <w:rPr>
          <w:rFonts w:ascii="Tahoma" w:hAnsi="Tahoma" w:cs="Tahoma"/>
        </w:rPr>
      </w:pPr>
      <w:r w:rsidRPr="004E1743">
        <w:rPr>
          <w:rFonts w:ascii="Tahoma" w:hAnsi="Tahoma" w:cs="Tahoma"/>
        </w:rPr>
        <w:t xml:space="preserve">This home was fashioned after a French country estate and sits on </w:t>
      </w:r>
      <w:r w:rsidR="008F6474">
        <w:rPr>
          <w:rFonts w:ascii="Tahoma" w:hAnsi="Tahoma" w:cs="Tahoma"/>
        </w:rPr>
        <w:t xml:space="preserve">approximately </w:t>
      </w:r>
      <w:r w:rsidRPr="004E1743">
        <w:rPr>
          <w:rFonts w:ascii="Tahoma" w:hAnsi="Tahoma" w:cs="Tahoma"/>
        </w:rPr>
        <w:t xml:space="preserve">1 ½ acres </w:t>
      </w:r>
      <w:r w:rsidR="00CD02A7">
        <w:rPr>
          <w:rFonts w:ascii="Tahoma" w:hAnsi="Tahoma" w:cs="Tahoma"/>
        </w:rPr>
        <w:t>of</w:t>
      </w:r>
      <w:r w:rsidRPr="004E17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panoramic view</w:t>
      </w:r>
      <w:r w:rsidR="00CD02A7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CD02A7">
        <w:rPr>
          <w:rFonts w:ascii="Tahoma" w:hAnsi="Tahoma" w:cs="Tahoma"/>
        </w:rPr>
        <w:t xml:space="preserve">featuring the cities and </w:t>
      </w:r>
      <w:r>
        <w:rPr>
          <w:rFonts w:ascii="Tahoma" w:hAnsi="Tahoma" w:cs="Tahoma"/>
        </w:rPr>
        <w:t xml:space="preserve">mountains </w:t>
      </w:r>
      <w:r w:rsidR="00CD02A7">
        <w:rPr>
          <w:rFonts w:ascii="Tahoma" w:hAnsi="Tahoma" w:cs="Tahoma"/>
        </w:rPr>
        <w:t>of our valley</w:t>
      </w:r>
      <w:r w:rsidR="008F6474">
        <w:rPr>
          <w:rFonts w:ascii="Tahoma" w:hAnsi="Tahoma" w:cs="Tahoma"/>
        </w:rPr>
        <w:t xml:space="preserve"> and </w:t>
      </w:r>
      <w:r w:rsidR="00CD02A7">
        <w:rPr>
          <w:rFonts w:ascii="Tahoma" w:hAnsi="Tahoma" w:cs="Tahoma"/>
        </w:rPr>
        <w:t xml:space="preserve">is located on a private drive </w:t>
      </w:r>
      <w:r w:rsidRPr="004E1743">
        <w:rPr>
          <w:rFonts w:ascii="Tahoma" w:hAnsi="Tahoma" w:cs="Tahoma"/>
        </w:rPr>
        <w:t>in the hills of Redlands</w:t>
      </w:r>
      <w:r w:rsidR="008F6474">
        <w:rPr>
          <w:rFonts w:ascii="Tahoma" w:hAnsi="Tahoma" w:cs="Tahoma"/>
        </w:rPr>
        <w:t xml:space="preserve"> close to the Redlands Country Club.  </w:t>
      </w:r>
      <w:r>
        <w:rPr>
          <w:rFonts w:ascii="Tahoma" w:hAnsi="Tahoma" w:cs="Tahoma"/>
        </w:rPr>
        <w:t xml:space="preserve">  </w:t>
      </w:r>
      <w:r w:rsidRPr="004E1743">
        <w:rPr>
          <w:rFonts w:ascii="Tahoma" w:hAnsi="Tahoma" w:cs="Tahoma"/>
        </w:rPr>
        <w:t xml:space="preserve">This </w:t>
      </w:r>
      <w:r>
        <w:rPr>
          <w:rFonts w:ascii="Tahoma" w:hAnsi="Tahoma" w:cs="Tahoma"/>
        </w:rPr>
        <w:t>custom estate</w:t>
      </w:r>
      <w:r w:rsidRPr="004E1743">
        <w:rPr>
          <w:rFonts w:ascii="Tahoma" w:hAnsi="Tahoma" w:cs="Tahoma"/>
        </w:rPr>
        <w:t xml:space="preserve"> has 4770 square feet</w:t>
      </w:r>
      <w:r>
        <w:rPr>
          <w:rFonts w:ascii="Tahoma" w:hAnsi="Tahoma" w:cs="Tahoma"/>
        </w:rPr>
        <w:t xml:space="preserve"> of “spared no expense” finished square footage </w:t>
      </w:r>
      <w:r w:rsidR="00191D09">
        <w:rPr>
          <w:rFonts w:ascii="Tahoma" w:hAnsi="Tahoma" w:cs="Tahoma"/>
        </w:rPr>
        <w:t xml:space="preserve">incorporating </w:t>
      </w:r>
      <w:r w:rsidR="00191D09" w:rsidRPr="004E1743">
        <w:rPr>
          <w:rFonts w:ascii="Tahoma" w:hAnsi="Tahoma" w:cs="Tahoma"/>
        </w:rPr>
        <w:t>4</w:t>
      </w:r>
      <w:r w:rsidRPr="004E1743">
        <w:rPr>
          <w:rFonts w:ascii="Tahoma" w:hAnsi="Tahoma" w:cs="Tahoma"/>
        </w:rPr>
        <w:t xml:space="preserve"> bedrooms; 4 ½baths; </w:t>
      </w:r>
      <w:r>
        <w:rPr>
          <w:rFonts w:ascii="Tahoma" w:hAnsi="Tahoma" w:cs="Tahoma"/>
        </w:rPr>
        <w:t xml:space="preserve">formal </w:t>
      </w:r>
      <w:r w:rsidRPr="004E1743">
        <w:rPr>
          <w:rFonts w:ascii="Tahoma" w:hAnsi="Tahoma" w:cs="Tahoma"/>
        </w:rPr>
        <w:t>living; dinning; family room; built in office; laundry room and extra storage.  There is an additional 180</w:t>
      </w:r>
      <w:r w:rsidR="008F6474">
        <w:rPr>
          <w:rFonts w:ascii="Tahoma" w:hAnsi="Tahoma" w:cs="Tahoma"/>
        </w:rPr>
        <w:t>8</w:t>
      </w:r>
      <w:r w:rsidRPr="004E1743">
        <w:rPr>
          <w:rFonts w:ascii="Tahoma" w:hAnsi="Tahoma" w:cs="Tahoma"/>
        </w:rPr>
        <w:t xml:space="preserve"> sq. ft. of unfinished upstairs (but city approved for storage)</w:t>
      </w:r>
      <w:r w:rsidR="00CD02A7">
        <w:rPr>
          <w:rFonts w:ascii="Tahoma" w:hAnsi="Tahoma" w:cs="Tahoma"/>
        </w:rPr>
        <w:t xml:space="preserve"> </w:t>
      </w:r>
      <w:r w:rsidR="008F6474">
        <w:rPr>
          <w:rFonts w:ascii="Tahoma" w:hAnsi="Tahoma" w:cs="Tahoma"/>
        </w:rPr>
        <w:t xml:space="preserve">using </w:t>
      </w:r>
      <w:r w:rsidR="00CD02A7">
        <w:rPr>
          <w:rFonts w:ascii="Tahoma" w:hAnsi="Tahoma" w:cs="Tahoma"/>
        </w:rPr>
        <w:t>a private entrance from the garage</w:t>
      </w:r>
      <w:r w:rsidRPr="004E1743">
        <w:rPr>
          <w:rFonts w:ascii="Tahoma" w:hAnsi="Tahoma" w:cs="Tahoma"/>
        </w:rPr>
        <w:t xml:space="preserve"> and is plumbed and ready for bedrooms; bonus room; office; apartment; </w:t>
      </w:r>
      <w:r w:rsidR="008F6474">
        <w:rPr>
          <w:rFonts w:ascii="Tahoma" w:hAnsi="Tahoma" w:cs="Tahoma"/>
        </w:rPr>
        <w:t>making th</w:t>
      </w:r>
      <w:r w:rsidR="00323B44">
        <w:rPr>
          <w:rFonts w:ascii="Tahoma" w:hAnsi="Tahoma" w:cs="Tahoma"/>
        </w:rPr>
        <w:t xml:space="preserve">is approximately </w:t>
      </w:r>
      <w:r w:rsidR="008F6474">
        <w:rPr>
          <w:rFonts w:ascii="Tahoma" w:hAnsi="Tahoma" w:cs="Tahoma"/>
        </w:rPr>
        <w:t>6578 square feet</w:t>
      </w:r>
      <w:r w:rsidR="00323B44">
        <w:rPr>
          <w:rFonts w:ascii="Tahoma" w:hAnsi="Tahoma" w:cs="Tahoma"/>
        </w:rPr>
        <w:t xml:space="preserve"> under roof with an oversized three car garage.</w:t>
      </w:r>
    </w:p>
    <w:p w14:paraId="6449ECA6" w14:textId="77777777" w:rsidR="001411C7" w:rsidRDefault="00EB4B01" w:rsidP="00EB4B01">
      <w:pPr>
        <w:rPr>
          <w:rFonts w:ascii="Tahoma" w:hAnsi="Tahoma" w:cs="Tahoma"/>
          <w:noProof/>
          <w:lang w:eastAsia="en-US"/>
        </w:rPr>
      </w:pPr>
      <w:r>
        <w:rPr>
          <w:rFonts w:ascii="Tahoma" w:hAnsi="Tahoma" w:cs="Tahoma"/>
        </w:rPr>
        <w:t xml:space="preserve">The </w:t>
      </w:r>
      <w:r w:rsidR="008F6474">
        <w:rPr>
          <w:rFonts w:ascii="Tahoma" w:hAnsi="Tahoma" w:cs="Tahoma"/>
        </w:rPr>
        <w:t>home</w:t>
      </w:r>
      <w:r w:rsidR="00CD02A7">
        <w:rPr>
          <w:rFonts w:ascii="Tahoma" w:hAnsi="Tahoma" w:cs="Tahoma"/>
        </w:rPr>
        <w:t xml:space="preserve"> has </w:t>
      </w:r>
      <w:r w:rsidR="001411C7">
        <w:rPr>
          <w:rFonts w:ascii="Tahoma" w:hAnsi="Tahoma" w:cs="Tahoma"/>
        </w:rPr>
        <w:t xml:space="preserve">wood </w:t>
      </w:r>
      <w:r>
        <w:rPr>
          <w:rFonts w:ascii="Tahoma" w:hAnsi="Tahoma" w:cs="Tahoma"/>
        </w:rPr>
        <w:t xml:space="preserve">flooring </w:t>
      </w:r>
      <w:r w:rsidRPr="004E1743">
        <w:rPr>
          <w:rFonts w:ascii="Tahoma" w:hAnsi="Tahoma" w:cs="Tahoma"/>
        </w:rPr>
        <w:t>installed</w:t>
      </w:r>
      <w:r>
        <w:rPr>
          <w:rFonts w:ascii="Tahoma" w:hAnsi="Tahoma" w:cs="Tahoma"/>
        </w:rPr>
        <w:t xml:space="preserve"> </w:t>
      </w:r>
      <w:r w:rsidR="001411C7">
        <w:rPr>
          <w:rFonts w:ascii="Tahoma" w:hAnsi="Tahoma" w:cs="Tahoma"/>
        </w:rPr>
        <w:t xml:space="preserve">throughout the </w:t>
      </w:r>
      <w:proofErr w:type="spellStart"/>
      <w:r w:rsidR="00323B44">
        <w:rPr>
          <w:rFonts w:ascii="Tahoma" w:hAnsi="Tahoma" w:cs="Tahoma"/>
        </w:rPr>
        <w:t>l</w:t>
      </w:r>
      <w:r w:rsidR="00CD02A7">
        <w:rPr>
          <w:rFonts w:ascii="Tahoma" w:hAnsi="Tahoma" w:cs="Tahoma"/>
        </w:rPr>
        <w:t>ivingroom</w:t>
      </w:r>
      <w:proofErr w:type="spellEnd"/>
      <w:r w:rsidR="001411C7">
        <w:rPr>
          <w:rFonts w:ascii="Tahoma" w:hAnsi="Tahoma" w:cs="Tahoma"/>
        </w:rPr>
        <w:t>,</w:t>
      </w:r>
      <w:r w:rsidR="00CD02A7">
        <w:rPr>
          <w:rFonts w:ascii="Tahoma" w:hAnsi="Tahoma" w:cs="Tahoma"/>
        </w:rPr>
        <w:t xml:space="preserve"> family-</w:t>
      </w:r>
      <w:r w:rsidR="001411C7">
        <w:rPr>
          <w:rFonts w:ascii="Tahoma" w:hAnsi="Tahoma" w:cs="Tahoma"/>
        </w:rPr>
        <w:t xml:space="preserve"> kitchen and </w:t>
      </w:r>
      <w:proofErr w:type="gramStart"/>
      <w:r w:rsidR="001411C7">
        <w:rPr>
          <w:rFonts w:ascii="Tahoma" w:hAnsi="Tahoma" w:cs="Tahoma"/>
        </w:rPr>
        <w:t xml:space="preserve">bedrooms  </w:t>
      </w:r>
      <w:r>
        <w:rPr>
          <w:rFonts w:ascii="Tahoma" w:hAnsi="Tahoma" w:cs="Tahoma"/>
        </w:rPr>
        <w:t>from</w:t>
      </w:r>
      <w:proofErr w:type="gramEnd"/>
      <w:r>
        <w:rPr>
          <w:rFonts w:ascii="Tahoma" w:hAnsi="Tahoma" w:cs="Tahoma"/>
        </w:rPr>
        <w:t xml:space="preserve"> </w:t>
      </w:r>
      <w:proofErr w:type="spellStart"/>
      <w:r w:rsidR="00CD02A7">
        <w:rPr>
          <w:rFonts w:ascii="Tahoma" w:hAnsi="Tahoma" w:cs="Tahoma"/>
        </w:rPr>
        <w:t>Du</w:t>
      </w:r>
      <w:r w:rsidR="00191D09">
        <w:rPr>
          <w:rFonts w:ascii="Tahoma" w:hAnsi="Tahoma" w:cs="Tahoma"/>
        </w:rPr>
        <w:t>Chateau</w:t>
      </w:r>
      <w:proofErr w:type="spellEnd"/>
      <w:r w:rsidR="001411C7">
        <w:rPr>
          <w:rFonts w:ascii="Tahoma" w:hAnsi="Tahoma" w:cs="Tahoma"/>
        </w:rPr>
        <w:t xml:space="preserve"> </w:t>
      </w:r>
      <w:r w:rsidR="008F6474">
        <w:rPr>
          <w:rFonts w:ascii="Tahoma" w:hAnsi="Tahoma" w:cs="Tahoma"/>
        </w:rPr>
        <w:t xml:space="preserve">Flooring </w:t>
      </w:r>
      <w:r w:rsidR="001411C7">
        <w:rPr>
          <w:rFonts w:ascii="Tahoma" w:hAnsi="Tahoma" w:cs="Tahoma"/>
        </w:rPr>
        <w:t>in the rough sawn white Russian Oak</w:t>
      </w:r>
      <w:r w:rsidRPr="004E1743">
        <w:rPr>
          <w:rFonts w:ascii="Tahoma" w:hAnsi="Tahoma" w:cs="Tahoma"/>
        </w:rPr>
        <w:t xml:space="preserve"> </w:t>
      </w:r>
      <w:r w:rsidR="00191D09">
        <w:rPr>
          <w:rFonts w:ascii="Tahoma" w:hAnsi="Tahoma" w:cs="Tahoma"/>
        </w:rPr>
        <w:t>rustic</w:t>
      </w:r>
      <w:r w:rsidR="00191D09" w:rsidRPr="004E1743">
        <w:rPr>
          <w:rFonts w:ascii="Tahoma" w:hAnsi="Tahoma" w:cs="Tahoma"/>
        </w:rPr>
        <w:t xml:space="preserve"> </w:t>
      </w:r>
      <w:r w:rsidRPr="004E1743">
        <w:rPr>
          <w:rFonts w:ascii="Tahoma" w:hAnsi="Tahoma" w:cs="Tahoma"/>
        </w:rPr>
        <w:t>floor</w:t>
      </w:r>
      <w:r w:rsidR="00191D09">
        <w:rPr>
          <w:rFonts w:ascii="Tahoma" w:hAnsi="Tahoma" w:cs="Tahoma"/>
        </w:rPr>
        <w:t xml:space="preserve"> design and </w:t>
      </w:r>
      <w:r w:rsidR="008F6474">
        <w:rPr>
          <w:rFonts w:ascii="Tahoma" w:hAnsi="Tahoma" w:cs="Tahoma"/>
        </w:rPr>
        <w:t>is know</w:t>
      </w:r>
      <w:r w:rsidR="00323B44">
        <w:rPr>
          <w:rFonts w:ascii="Tahoma" w:hAnsi="Tahoma" w:cs="Tahoma"/>
        </w:rPr>
        <w:t>n</w:t>
      </w:r>
      <w:r w:rsidR="008F6474">
        <w:rPr>
          <w:rFonts w:ascii="Tahoma" w:hAnsi="Tahoma" w:cs="Tahoma"/>
        </w:rPr>
        <w:t xml:space="preserve"> for </w:t>
      </w:r>
      <w:r w:rsidR="00323B44">
        <w:rPr>
          <w:rFonts w:ascii="Tahoma" w:hAnsi="Tahoma" w:cs="Tahoma"/>
        </w:rPr>
        <w:t>an i</w:t>
      </w:r>
      <w:r w:rsidR="008F6474">
        <w:rPr>
          <w:rFonts w:ascii="Tahoma" w:hAnsi="Tahoma" w:cs="Tahoma"/>
        </w:rPr>
        <w:t xml:space="preserve">ncredible hardiness </w:t>
      </w:r>
      <w:r w:rsidR="00323B44">
        <w:rPr>
          <w:rFonts w:ascii="Tahoma" w:hAnsi="Tahoma" w:cs="Tahoma"/>
        </w:rPr>
        <w:t>and longevity.</w:t>
      </w:r>
      <w:r w:rsidR="001411C7">
        <w:rPr>
          <w:rFonts w:ascii="Tahoma" w:hAnsi="Tahoma" w:cs="Tahoma"/>
        </w:rPr>
        <w:t xml:space="preserve">  The hallways, laundry room, stairs and powder rooms are in the </w:t>
      </w:r>
      <w:r w:rsidRPr="004E1743">
        <w:rPr>
          <w:rFonts w:ascii="Tahoma" w:hAnsi="Tahoma" w:cs="Tahoma"/>
        </w:rPr>
        <w:t xml:space="preserve">Arabesque </w:t>
      </w:r>
      <w:r w:rsidR="001411C7">
        <w:rPr>
          <w:rFonts w:ascii="Tahoma" w:hAnsi="Tahoma" w:cs="Tahoma"/>
        </w:rPr>
        <w:t xml:space="preserve">custom </w:t>
      </w:r>
      <w:r w:rsidRPr="004E1743">
        <w:rPr>
          <w:rFonts w:ascii="Tahoma" w:hAnsi="Tahoma" w:cs="Tahoma"/>
        </w:rPr>
        <w:t xml:space="preserve">cement tiles </w:t>
      </w:r>
      <w:r w:rsidR="00191D09">
        <w:rPr>
          <w:rFonts w:ascii="Tahoma" w:hAnsi="Tahoma" w:cs="Tahoma"/>
        </w:rPr>
        <w:t xml:space="preserve">from Arto </w:t>
      </w:r>
      <w:r w:rsidRPr="004E1743">
        <w:rPr>
          <w:rFonts w:ascii="Tahoma" w:hAnsi="Tahoma" w:cs="Tahoma"/>
        </w:rPr>
        <w:t>to retain the French country</w:t>
      </w:r>
      <w:r w:rsidR="001411C7">
        <w:rPr>
          <w:rFonts w:ascii="Tahoma" w:hAnsi="Tahoma" w:cs="Tahoma"/>
        </w:rPr>
        <w:t xml:space="preserve"> theme</w:t>
      </w:r>
      <w:r w:rsidRPr="004E1743">
        <w:rPr>
          <w:rFonts w:ascii="Tahoma" w:hAnsi="Tahoma" w:cs="Tahoma"/>
        </w:rPr>
        <w:t>.</w:t>
      </w:r>
      <w:r w:rsidR="001411C7">
        <w:rPr>
          <w:rFonts w:ascii="Tahoma" w:hAnsi="Tahoma" w:cs="Tahoma"/>
        </w:rPr>
        <w:t xml:space="preserve">  Each room </w:t>
      </w:r>
      <w:r w:rsidR="00191D09">
        <w:rPr>
          <w:rFonts w:ascii="Tahoma" w:hAnsi="Tahoma" w:cs="Tahoma"/>
        </w:rPr>
        <w:t>has</w:t>
      </w:r>
      <w:r w:rsidRPr="004E1743">
        <w:rPr>
          <w:rFonts w:ascii="Tahoma" w:hAnsi="Tahoma" w:cs="Tahoma"/>
        </w:rPr>
        <w:t xml:space="preserve"> their own chandeliers as well as all the new lighting requirements of California.  There are 3 fireplaces; </w:t>
      </w:r>
      <w:r w:rsidR="001411C7">
        <w:rPr>
          <w:rFonts w:ascii="Tahoma" w:hAnsi="Tahoma" w:cs="Tahoma"/>
        </w:rPr>
        <w:t xml:space="preserve">the living and family room mantels are custom made and the fireplace surrounds are covered in </w:t>
      </w:r>
      <w:r w:rsidRPr="004E1743">
        <w:rPr>
          <w:rFonts w:ascii="Tahoma" w:hAnsi="Tahoma" w:cs="Tahoma"/>
        </w:rPr>
        <w:t>real stone granite from Connecticut</w:t>
      </w:r>
      <w:r w:rsidR="001411C7">
        <w:rPr>
          <w:rFonts w:ascii="Tahoma" w:hAnsi="Tahoma" w:cs="Tahoma"/>
        </w:rPr>
        <w:t>.  Each door</w:t>
      </w:r>
      <w:r w:rsidR="00191D09">
        <w:rPr>
          <w:rFonts w:ascii="Tahoma" w:hAnsi="Tahoma" w:cs="Tahoma"/>
        </w:rPr>
        <w:t xml:space="preserve"> and window</w:t>
      </w:r>
      <w:r w:rsidR="001411C7">
        <w:rPr>
          <w:rFonts w:ascii="Tahoma" w:hAnsi="Tahoma" w:cs="Tahoma"/>
        </w:rPr>
        <w:t xml:space="preserve"> in this home is custom made, </w:t>
      </w:r>
      <w:r w:rsidR="00191D09">
        <w:rPr>
          <w:rFonts w:ascii="Tahoma" w:hAnsi="Tahoma" w:cs="Tahoma"/>
        </w:rPr>
        <w:t xml:space="preserve">the doors being </w:t>
      </w:r>
      <w:r w:rsidR="001411C7">
        <w:rPr>
          <w:rFonts w:ascii="Tahoma" w:hAnsi="Tahoma" w:cs="Tahoma"/>
        </w:rPr>
        <w:t>8 ft</w:t>
      </w:r>
      <w:r w:rsidRPr="004E1743">
        <w:rPr>
          <w:rFonts w:ascii="Tahoma" w:hAnsi="Tahoma" w:cs="Tahoma"/>
        </w:rPr>
        <w:t xml:space="preserve"> solid </w:t>
      </w:r>
      <w:r w:rsidR="001411C7">
        <w:rPr>
          <w:rFonts w:ascii="Tahoma" w:hAnsi="Tahoma" w:cs="Tahoma"/>
        </w:rPr>
        <w:t xml:space="preserve">core </w:t>
      </w:r>
      <w:r w:rsidRPr="004E1743">
        <w:rPr>
          <w:rFonts w:ascii="Tahoma" w:hAnsi="Tahoma" w:cs="Tahoma"/>
        </w:rPr>
        <w:t>wood</w:t>
      </w:r>
      <w:r w:rsidR="001411C7">
        <w:rPr>
          <w:rFonts w:ascii="Tahoma" w:hAnsi="Tahoma" w:cs="Tahoma"/>
        </w:rPr>
        <w:t xml:space="preserve"> with designer hardware and door knobs</w:t>
      </w:r>
      <w:r w:rsidR="00191D09">
        <w:rPr>
          <w:rFonts w:ascii="Tahoma" w:hAnsi="Tahoma" w:cs="Tahoma"/>
        </w:rPr>
        <w:t>.</w:t>
      </w:r>
      <w:r w:rsidR="001411C7">
        <w:rPr>
          <w:rFonts w:ascii="Tahoma" w:hAnsi="Tahoma" w:cs="Tahoma"/>
        </w:rPr>
        <w:t xml:space="preserve"> The </w:t>
      </w:r>
      <w:r w:rsidRPr="004E1743">
        <w:rPr>
          <w:rFonts w:ascii="Tahoma" w:hAnsi="Tahoma" w:cs="Tahoma"/>
        </w:rPr>
        <w:t>wood beams in</w:t>
      </w:r>
      <w:r w:rsidR="001411C7">
        <w:rPr>
          <w:rFonts w:ascii="Tahoma" w:hAnsi="Tahoma" w:cs="Tahoma"/>
        </w:rPr>
        <w:t xml:space="preserve"> the</w:t>
      </w:r>
      <w:r w:rsidRPr="004E1743">
        <w:rPr>
          <w:rFonts w:ascii="Tahoma" w:hAnsi="Tahoma" w:cs="Tahoma"/>
        </w:rPr>
        <w:t xml:space="preserve"> living and family rooms</w:t>
      </w:r>
      <w:r w:rsidR="001411C7">
        <w:rPr>
          <w:rFonts w:ascii="Tahoma" w:hAnsi="Tahoma" w:cs="Tahoma"/>
        </w:rPr>
        <w:t xml:space="preserve"> are designer destressed solid wood.  T</w:t>
      </w:r>
      <w:r w:rsidRPr="004E1743">
        <w:rPr>
          <w:rFonts w:ascii="Tahoma" w:hAnsi="Tahoma" w:cs="Tahoma"/>
        </w:rPr>
        <w:t xml:space="preserve">he kitchen </w:t>
      </w:r>
      <w:r w:rsidR="001411C7">
        <w:rPr>
          <w:rFonts w:ascii="Tahoma" w:hAnsi="Tahoma" w:cs="Tahoma"/>
        </w:rPr>
        <w:t xml:space="preserve">features a </w:t>
      </w:r>
      <w:r w:rsidR="00191D09">
        <w:rPr>
          <w:rFonts w:ascii="Tahoma" w:hAnsi="Tahoma" w:cs="Tahoma"/>
        </w:rPr>
        <w:t>48-inch</w:t>
      </w:r>
      <w:r w:rsidR="001411C7">
        <w:rPr>
          <w:rFonts w:ascii="Tahoma" w:hAnsi="Tahoma" w:cs="Tahoma"/>
        </w:rPr>
        <w:t xml:space="preserve"> double oven </w:t>
      </w:r>
      <w:r w:rsidR="00191D09">
        <w:rPr>
          <w:rFonts w:ascii="Tahoma" w:hAnsi="Tahoma" w:cs="Tahoma"/>
        </w:rPr>
        <w:t>Viking</w:t>
      </w:r>
      <w:r w:rsidR="001411C7">
        <w:rPr>
          <w:rFonts w:ascii="Tahoma" w:hAnsi="Tahoma" w:cs="Tahoma"/>
        </w:rPr>
        <w:t xml:space="preserve"> stove, </w:t>
      </w:r>
      <w:r w:rsidR="00191D09">
        <w:rPr>
          <w:rFonts w:ascii="Tahoma" w:hAnsi="Tahoma" w:cs="Tahoma"/>
        </w:rPr>
        <w:t>a pot faucet</w:t>
      </w:r>
      <w:r w:rsidR="00323B44">
        <w:rPr>
          <w:rFonts w:ascii="Tahoma" w:hAnsi="Tahoma" w:cs="Tahoma"/>
        </w:rPr>
        <w:t xml:space="preserve"> over the stove</w:t>
      </w:r>
      <w:r w:rsidR="00191D09">
        <w:rPr>
          <w:rFonts w:ascii="Tahoma" w:hAnsi="Tahoma" w:cs="Tahoma"/>
        </w:rPr>
        <w:t xml:space="preserve">, </w:t>
      </w:r>
      <w:r w:rsidR="001411C7">
        <w:rPr>
          <w:rFonts w:ascii="Tahoma" w:hAnsi="Tahoma" w:cs="Tahoma"/>
        </w:rPr>
        <w:t xml:space="preserve">along with </w:t>
      </w:r>
      <w:r w:rsidR="00191D09">
        <w:rPr>
          <w:rFonts w:ascii="Tahoma" w:hAnsi="Tahoma" w:cs="Tahoma"/>
        </w:rPr>
        <w:t xml:space="preserve">additional </w:t>
      </w:r>
      <w:r w:rsidR="00191D09" w:rsidRPr="004E1743">
        <w:rPr>
          <w:rFonts w:ascii="Tahoma" w:hAnsi="Tahoma" w:cs="Tahoma"/>
        </w:rPr>
        <w:t>Viking</w:t>
      </w:r>
      <w:r w:rsidRPr="004E1743">
        <w:rPr>
          <w:rFonts w:ascii="Tahoma" w:hAnsi="Tahoma" w:cs="Tahoma"/>
        </w:rPr>
        <w:t xml:space="preserve"> appliances, </w:t>
      </w:r>
      <w:r w:rsidR="00191D09">
        <w:rPr>
          <w:rFonts w:ascii="Tahoma" w:hAnsi="Tahoma" w:cs="Tahoma"/>
        </w:rPr>
        <w:t xml:space="preserve">sub-zero cabinet refrigerator, and </w:t>
      </w:r>
      <w:r w:rsidRPr="004E1743">
        <w:rPr>
          <w:rFonts w:ascii="Tahoma" w:hAnsi="Tahoma" w:cs="Tahoma"/>
        </w:rPr>
        <w:t xml:space="preserve">exotic granite and custom French country cabinets.  There are two sinks, double dishwashers, and a walk-in pantry with a custom </w:t>
      </w:r>
      <w:r w:rsidR="001411C7">
        <w:rPr>
          <w:rFonts w:ascii="Tahoma" w:hAnsi="Tahoma" w:cs="Tahoma"/>
        </w:rPr>
        <w:t xml:space="preserve">wine cellar </w:t>
      </w:r>
      <w:r w:rsidRPr="004E1743">
        <w:rPr>
          <w:rFonts w:ascii="Tahoma" w:hAnsi="Tahoma" w:cs="Tahoma"/>
        </w:rPr>
        <w:t>iron door.</w:t>
      </w:r>
      <w:r w:rsidRPr="004E1743">
        <w:rPr>
          <w:rFonts w:ascii="Tahoma" w:hAnsi="Tahoma" w:cs="Tahoma"/>
          <w:noProof/>
          <w:lang w:eastAsia="en-US"/>
        </w:rPr>
        <w:t xml:space="preserve">  </w:t>
      </w:r>
    </w:p>
    <w:p w14:paraId="03088608" w14:textId="77777777" w:rsidR="00EB4B01" w:rsidRPr="004E1743" w:rsidRDefault="00EB4B01" w:rsidP="00EB4B01">
      <w:pPr>
        <w:rPr>
          <w:rFonts w:ascii="Tahoma" w:hAnsi="Tahoma" w:cs="Tahoma"/>
        </w:rPr>
      </w:pPr>
      <w:r w:rsidRPr="004E1743">
        <w:rPr>
          <w:rFonts w:ascii="Tahoma" w:hAnsi="Tahoma" w:cs="Tahoma"/>
          <w:noProof/>
          <w:lang w:eastAsia="en-US"/>
        </w:rPr>
        <w:t>The master bathroom has custom cut marble counter tops, furniture cabinets;  a thermostatic shower; jacuzzi tub and marble flooring.  The exterior walls have been insulated with a triple engery efficient insulation and decorated with working exterior shutters.</w:t>
      </w:r>
    </w:p>
    <w:p w14:paraId="790A9FB1" w14:textId="77777777" w:rsidR="00A9204E" w:rsidRDefault="00EB4B01" w:rsidP="00EB4B01">
      <w:r w:rsidRPr="004E1743">
        <w:rPr>
          <w:rFonts w:ascii="Tahoma" w:hAnsi="Tahoma" w:cs="Tahoma"/>
          <w:noProof/>
          <w:lang w:eastAsia="en-US"/>
        </w:rPr>
        <w:t xml:space="preserve">The roof is </w:t>
      </w:r>
      <w:r w:rsidR="00191D09">
        <w:rPr>
          <w:rFonts w:ascii="Tahoma" w:hAnsi="Tahoma" w:cs="Tahoma"/>
          <w:noProof/>
          <w:lang w:eastAsia="en-US"/>
        </w:rPr>
        <w:t xml:space="preserve">a </w:t>
      </w:r>
      <w:r w:rsidRPr="004E1743">
        <w:rPr>
          <w:rFonts w:ascii="Tahoma" w:hAnsi="Tahoma" w:cs="Tahoma"/>
          <w:noProof/>
          <w:lang w:eastAsia="en-US"/>
        </w:rPr>
        <w:t xml:space="preserve">custom cement tiles </w:t>
      </w:r>
      <w:r w:rsidR="00191D09">
        <w:rPr>
          <w:rFonts w:ascii="Tahoma" w:hAnsi="Tahoma" w:cs="Tahoma"/>
          <w:noProof/>
          <w:lang w:eastAsia="en-US"/>
        </w:rPr>
        <w:t xml:space="preserve">creation and has the european </w:t>
      </w:r>
      <w:r w:rsidRPr="004E1743">
        <w:rPr>
          <w:rFonts w:ascii="Tahoma" w:hAnsi="Tahoma" w:cs="Tahoma"/>
          <w:noProof/>
          <w:lang w:eastAsia="en-US"/>
        </w:rPr>
        <w:t>curved eaves</w:t>
      </w:r>
      <w:r w:rsidR="00191D09">
        <w:rPr>
          <w:rFonts w:ascii="Tahoma" w:hAnsi="Tahoma" w:cs="Tahoma"/>
          <w:noProof/>
          <w:lang w:eastAsia="en-US"/>
        </w:rPr>
        <w:t xml:space="preserve">. This home </w:t>
      </w:r>
      <w:r w:rsidRPr="004E1743">
        <w:rPr>
          <w:rFonts w:ascii="Tahoma" w:hAnsi="Tahoma" w:cs="Tahoma"/>
          <w:noProof/>
          <w:lang w:eastAsia="en-US"/>
        </w:rPr>
        <w:t xml:space="preserve"> is fully landscapped with front gates; iron fenceing; </w:t>
      </w:r>
      <w:r w:rsidR="00191D09">
        <w:rPr>
          <w:rFonts w:ascii="Tahoma" w:hAnsi="Tahoma" w:cs="Tahoma"/>
          <w:noProof/>
          <w:lang w:eastAsia="en-US"/>
        </w:rPr>
        <w:t xml:space="preserve">custom stone fencing, </w:t>
      </w:r>
      <w:r w:rsidRPr="004E1743">
        <w:rPr>
          <w:rFonts w:ascii="Tahoma" w:hAnsi="Tahoma" w:cs="Tahoma"/>
          <w:noProof/>
          <w:lang w:eastAsia="en-US"/>
        </w:rPr>
        <w:t xml:space="preserve">french boxwood hedges, </w:t>
      </w:r>
      <w:r w:rsidR="00191D09">
        <w:rPr>
          <w:rFonts w:ascii="Tahoma" w:hAnsi="Tahoma" w:cs="Tahoma"/>
          <w:noProof/>
          <w:lang w:eastAsia="en-US"/>
        </w:rPr>
        <w:t xml:space="preserve">roses, a </w:t>
      </w:r>
      <w:r w:rsidRPr="004E1743">
        <w:rPr>
          <w:rFonts w:ascii="Tahoma" w:hAnsi="Tahoma" w:cs="Tahoma"/>
          <w:noProof/>
          <w:lang w:eastAsia="en-US"/>
        </w:rPr>
        <w:t>koi pond, waterfalls; fruit trees; parking; etc.  There is plenty of roo</w:t>
      </w:r>
      <w:r w:rsidR="00191D09">
        <w:rPr>
          <w:rFonts w:ascii="Tahoma" w:hAnsi="Tahoma" w:cs="Tahoma"/>
          <w:noProof/>
          <w:lang w:eastAsia="en-US"/>
        </w:rPr>
        <w:t>m</w:t>
      </w:r>
      <w:r w:rsidRPr="004E1743">
        <w:rPr>
          <w:rFonts w:ascii="Tahoma" w:hAnsi="Tahoma" w:cs="Tahoma"/>
          <w:noProof/>
          <w:lang w:eastAsia="en-US"/>
        </w:rPr>
        <w:t xml:space="preserve"> </w:t>
      </w:r>
      <w:r w:rsidR="00191D09">
        <w:rPr>
          <w:rFonts w:ascii="Tahoma" w:hAnsi="Tahoma" w:cs="Tahoma"/>
          <w:noProof/>
          <w:lang w:eastAsia="en-US"/>
        </w:rPr>
        <w:t xml:space="preserve"> in the existing land for additional structures, pool, game courts or whatever a family or  multi family may need.  There are two water shares that will  accompany this  property.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1"/>
    <w:rsid w:val="001411C7"/>
    <w:rsid w:val="00191D09"/>
    <w:rsid w:val="00323B44"/>
    <w:rsid w:val="00645252"/>
    <w:rsid w:val="006D3D74"/>
    <w:rsid w:val="0083569A"/>
    <w:rsid w:val="008F6474"/>
    <w:rsid w:val="00A9204E"/>
    <w:rsid w:val="00CC0DE5"/>
    <w:rsid w:val="00CD02A7"/>
    <w:rsid w:val="00EB4B01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F450"/>
  <w15:chartTrackingRefBased/>
  <w15:docId w15:val="{FCDD5DD6-909B-4C00-97A9-018321E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01"/>
    <w:pPr>
      <w:spacing w:after="200" w:line="276" w:lineRule="auto"/>
    </w:pPr>
    <w:rPr>
      <w:rFonts w:ascii="Century Gothic" w:eastAsiaTheme="minorEastAsia" w:hAnsi="Century Gothic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hAnsiTheme="minorHAns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/>
      <w:i/>
      <w:iCs/>
      <w:color w:val="1F4E79" w:themeColor="accent1" w:themeShade="8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rFonts w:asciiTheme="minorHAnsi" w:eastAsiaTheme="minorHAnsi" w:hAnsiTheme="minorHAnsi"/>
      <w:i/>
      <w:iCs/>
      <w:color w:val="44546A" w:themeColor="text2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hAnsiTheme="minorHAnsi"/>
      <w:i/>
      <w:iCs/>
      <w:color w:val="1F4E79" w:themeColor="accent1" w:themeShade="8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/>
      <w:lang w:eastAsia="en-US"/>
    </w:rPr>
  </w:style>
  <w:style w:type="character" w:customStyle="1" w:styleId="jlqj4b">
    <w:name w:val="jlqj4b"/>
    <w:basedOn w:val="DefaultParagraphFont"/>
    <w:rsid w:val="00CD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cobrae</dc:creator>
  <cp:keywords/>
  <dc:description/>
  <cp:lastModifiedBy>Perrie Mundy, (909) 307-0616</cp:lastModifiedBy>
  <cp:revision>2</cp:revision>
  <dcterms:created xsi:type="dcterms:W3CDTF">2021-03-16T17:34:00Z</dcterms:created>
  <dcterms:modified xsi:type="dcterms:W3CDTF">2021-03-16T17:34:00Z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