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8321" w14:textId="77777777" w:rsidR="009B00A8" w:rsidRPr="00B97380" w:rsidRDefault="009B00A8" w:rsidP="009B00A8">
      <w:pPr>
        <w:widowControl/>
        <w:autoSpaceDE w:val="0"/>
        <w:autoSpaceDN w:val="0"/>
        <w:adjustRightInd w:val="0"/>
        <w:contextualSpacing w:val="0"/>
        <w:rPr>
          <w:rFonts w:eastAsiaTheme="minorHAnsi" w:cs="Times New Roman"/>
          <w:b/>
          <w:bCs/>
          <w:szCs w:val="24"/>
          <w:lang w:eastAsia="en-US"/>
        </w:rPr>
      </w:pPr>
      <w:r w:rsidRPr="00B97380">
        <w:rPr>
          <w:rFonts w:eastAsiaTheme="minorHAnsi" w:cs="Times New Roman"/>
          <w:b/>
          <w:bCs/>
          <w:szCs w:val="24"/>
          <w:lang w:eastAsia="en-US"/>
        </w:rPr>
        <w:t>NOTICE OF INTENTION TO SELL REAL PROPERTY</w:t>
      </w:r>
    </w:p>
    <w:p w14:paraId="09F34A08" w14:textId="620CBA48" w:rsidR="009B00A8" w:rsidRDefault="009B00A8" w:rsidP="009B00A8">
      <w:pPr>
        <w:rPr>
          <w:rFonts w:eastAsiaTheme="minorHAnsi" w:cs="Times New Roman"/>
          <w:szCs w:val="24"/>
          <w:lang w:eastAsia="en-US"/>
        </w:rPr>
      </w:pPr>
      <w:r w:rsidRPr="00B97380">
        <w:rPr>
          <w:rFonts w:eastAsiaTheme="minorHAnsi" w:cs="Times New Roman"/>
          <w:szCs w:val="24"/>
          <w:lang w:eastAsia="en-US"/>
        </w:rPr>
        <w:t>Case No.</w:t>
      </w:r>
      <w:r>
        <w:rPr>
          <w:rFonts w:eastAsiaTheme="minorHAnsi" w:cs="Times New Roman"/>
          <w:szCs w:val="24"/>
          <w:lang w:eastAsia="en-US"/>
        </w:rPr>
        <w:t xml:space="preserve"> </w:t>
      </w:r>
      <w:r w:rsidR="00F50594">
        <w:rPr>
          <w:rFonts w:eastAsiaTheme="minorHAnsi" w:cs="Times New Roman"/>
          <w:szCs w:val="24"/>
          <w:lang w:eastAsia="en-US"/>
        </w:rPr>
        <w:t>CV 24717</w:t>
      </w:r>
    </w:p>
    <w:p w14:paraId="556BBB7E" w14:textId="77777777" w:rsidR="009B00A8" w:rsidRPr="000A3344" w:rsidRDefault="009B00A8" w:rsidP="009B00A8">
      <w:pPr>
        <w:widowControl/>
        <w:autoSpaceDE w:val="0"/>
        <w:autoSpaceDN w:val="0"/>
        <w:adjustRightInd w:val="0"/>
        <w:contextualSpacing w:val="0"/>
        <w:rPr>
          <w:rFonts w:eastAsiaTheme="minorHAnsi" w:cs="Times New Roman"/>
          <w:szCs w:val="24"/>
          <w:lang w:eastAsia="en-US"/>
        </w:rPr>
      </w:pPr>
      <w:r w:rsidRPr="000A3344">
        <w:rPr>
          <w:rFonts w:eastAsiaTheme="minorHAnsi" w:cs="Times New Roman"/>
          <w:szCs w:val="24"/>
          <w:lang w:eastAsia="en-US"/>
        </w:rPr>
        <w:t>SUPERIOR COURT OF THE STATE OF CALIFORNIA</w:t>
      </w:r>
    </w:p>
    <w:p w14:paraId="2104BF85" w14:textId="3B5286BA" w:rsidR="009B00A8" w:rsidRPr="000A3344" w:rsidRDefault="009B00A8" w:rsidP="009B00A8">
      <w:pPr>
        <w:rPr>
          <w:rFonts w:eastAsiaTheme="minorHAnsi" w:cs="Times New Roman"/>
          <w:szCs w:val="24"/>
          <w:lang w:eastAsia="en-US"/>
        </w:rPr>
      </w:pPr>
      <w:r w:rsidRPr="000A3344">
        <w:rPr>
          <w:rFonts w:eastAsiaTheme="minorHAnsi" w:cs="Times New Roman"/>
          <w:szCs w:val="24"/>
          <w:lang w:eastAsia="en-US"/>
        </w:rPr>
        <w:t xml:space="preserve">FOR THE COUNTY OF </w:t>
      </w:r>
      <w:r w:rsidR="00F50594">
        <w:rPr>
          <w:rFonts w:eastAsiaTheme="minorHAnsi" w:cs="Times New Roman"/>
          <w:szCs w:val="24"/>
          <w:lang w:eastAsia="en-US"/>
        </w:rPr>
        <w:t>COLUSA</w:t>
      </w:r>
    </w:p>
    <w:p w14:paraId="4E3416A0" w14:textId="42FD5F88" w:rsidR="009B00A8" w:rsidRPr="00F50594" w:rsidRDefault="00F50594" w:rsidP="009B00A8">
      <w:pPr>
        <w:widowControl/>
        <w:autoSpaceDE w:val="0"/>
        <w:autoSpaceDN w:val="0"/>
        <w:adjustRightInd w:val="0"/>
        <w:contextualSpacing w:val="0"/>
        <w:rPr>
          <w:rFonts w:eastAsiaTheme="minorHAnsi" w:cs="Times New Roman"/>
          <w:szCs w:val="24"/>
          <w:lang w:val="fr-FR" w:eastAsia="en-US"/>
        </w:rPr>
      </w:pPr>
      <w:proofErr w:type="spellStart"/>
      <w:r w:rsidRPr="00F50594">
        <w:rPr>
          <w:rFonts w:eastAsiaTheme="minorHAnsi" w:cs="Times New Roman"/>
          <w:szCs w:val="24"/>
          <w:lang w:val="fr-FR" w:eastAsia="en-US"/>
        </w:rPr>
        <w:t>Sheri</w:t>
      </w:r>
      <w:proofErr w:type="spellEnd"/>
      <w:r w:rsidRPr="00F50594">
        <w:rPr>
          <w:rFonts w:eastAsiaTheme="minorHAnsi" w:cs="Times New Roman"/>
          <w:szCs w:val="24"/>
          <w:lang w:val="fr-FR" w:eastAsia="en-US"/>
        </w:rPr>
        <w:t xml:space="preserve"> Singh, et al. </w:t>
      </w:r>
      <w:proofErr w:type="gramStart"/>
      <w:r w:rsidR="004A30AA">
        <w:rPr>
          <w:rFonts w:eastAsiaTheme="minorHAnsi" w:cs="Times New Roman"/>
          <w:szCs w:val="24"/>
          <w:lang w:val="fr-FR" w:eastAsia="en-US"/>
        </w:rPr>
        <w:t>v</w:t>
      </w:r>
      <w:r>
        <w:rPr>
          <w:rFonts w:eastAsiaTheme="minorHAnsi" w:cs="Times New Roman"/>
          <w:szCs w:val="24"/>
          <w:lang w:val="fr-FR" w:eastAsia="en-US"/>
        </w:rPr>
        <w:t>s</w:t>
      </w:r>
      <w:proofErr w:type="gramEnd"/>
      <w:r>
        <w:rPr>
          <w:rFonts w:eastAsiaTheme="minorHAnsi" w:cs="Times New Roman"/>
          <w:szCs w:val="24"/>
          <w:lang w:val="fr-FR" w:eastAsia="en-US"/>
        </w:rPr>
        <w:t xml:space="preserve">. </w:t>
      </w:r>
      <w:proofErr w:type="spellStart"/>
      <w:r>
        <w:rPr>
          <w:rFonts w:eastAsiaTheme="minorHAnsi" w:cs="Times New Roman"/>
          <w:szCs w:val="24"/>
          <w:lang w:val="fr-FR" w:eastAsia="en-US"/>
        </w:rPr>
        <w:t>Sarvan</w:t>
      </w:r>
      <w:proofErr w:type="spellEnd"/>
      <w:r>
        <w:rPr>
          <w:rFonts w:eastAsiaTheme="minorHAnsi" w:cs="Times New Roman"/>
          <w:szCs w:val="24"/>
          <w:lang w:val="fr-FR" w:eastAsia="en-US"/>
        </w:rPr>
        <w:t xml:space="preserve"> Jr.</w:t>
      </w:r>
      <w:r w:rsidR="00AF25E0" w:rsidRPr="00F50594">
        <w:rPr>
          <w:rFonts w:eastAsiaTheme="minorHAnsi" w:cs="Times New Roman"/>
          <w:szCs w:val="24"/>
          <w:lang w:val="fr-FR" w:eastAsia="en-US"/>
        </w:rPr>
        <w:t>, et al</w:t>
      </w:r>
      <w:r w:rsidR="003C7397" w:rsidRPr="00F50594">
        <w:rPr>
          <w:rFonts w:eastAsiaTheme="minorHAnsi" w:cs="Times New Roman"/>
          <w:szCs w:val="24"/>
          <w:lang w:val="fr-FR" w:eastAsia="en-US"/>
        </w:rPr>
        <w:t>.</w:t>
      </w:r>
    </w:p>
    <w:p w14:paraId="12E5C973" w14:textId="3F7E63FA" w:rsidR="00132D98" w:rsidRDefault="009B00A8" w:rsidP="009B00A8">
      <w:pPr>
        <w:widowControl/>
        <w:autoSpaceDE w:val="0"/>
        <w:autoSpaceDN w:val="0"/>
        <w:adjustRightInd w:val="0"/>
        <w:contextualSpacing w:val="0"/>
        <w:rPr>
          <w:rFonts w:eastAsiaTheme="minorHAnsi" w:cs="Times New Roman"/>
          <w:szCs w:val="24"/>
          <w:lang w:eastAsia="en-US"/>
        </w:rPr>
      </w:pPr>
      <w:r w:rsidRPr="000A3344">
        <w:rPr>
          <w:rFonts w:eastAsiaTheme="minorHAnsi" w:cs="Times New Roman"/>
          <w:szCs w:val="24"/>
          <w:lang w:eastAsia="en-US"/>
        </w:rPr>
        <w:t xml:space="preserve">NOTICE IS HEREBY GIVEN that on or before </w:t>
      </w:r>
      <w:r w:rsidR="00F50594">
        <w:rPr>
          <w:rFonts w:eastAsiaTheme="minorHAnsi" w:cs="Times New Roman"/>
          <w:szCs w:val="24"/>
          <w:lang w:eastAsia="en-US"/>
        </w:rPr>
        <w:t>August 5</w:t>
      </w:r>
      <w:r w:rsidR="0096430E">
        <w:rPr>
          <w:rFonts w:eastAsiaTheme="minorHAnsi" w:cs="Times New Roman"/>
          <w:szCs w:val="24"/>
          <w:lang w:eastAsia="en-US"/>
        </w:rPr>
        <w:t xml:space="preserve">, </w:t>
      </w:r>
      <w:proofErr w:type="gramStart"/>
      <w:r w:rsidR="0096430E">
        <w:rPr>
          <w:rFonts w:eastAsiaTheme="minorHAnsi" w:cs="Times New Roman"/>
          <w:szCs w:val="24"/>
          <w:lang w:eastAsia="en-US"/>
        </w:rPr>
        <w:t>202</w:t>
      </w:r>
      <w:r w:rsidR="002D5423">
        <w:rPr>
          <w:rFonts w:eastAsiaTheme="minorHAnsi" w:cs="Times New Roman"/>
          <w:szCs w:val="24"/>
          <w:lang w:eastAsia="en-US"/>
        </w:rPr>
        <w:t>5</w:t>
      </w:r>
      <w:proofErr w:type="gramEnd"/>
      <w:r w:rsidRPr="000A3344">
        <w:rPr>
          <w:rFonts w:eastAsiaTheme="minorHAnsi" w:cs="Times New Roman"/>
          <w:szCs w:val="24"/>
          <w:lang w:eastAsia="en-US"/>
        </w:rPr>
        <w:t xml:space="preserve"> at 12:00 p.m., </w:t>
      </w:r>
      <w:r w:rsidR="00132D98">
        <w:rPr>
          <w:rFonts w:eastAsiaTheme="minorHAnsi" w:cs="Times New Roman"/>
          <w:szCs w:val="24"/>
          <w:lang w:eastAsia="en-US"/>
        </w:rPr>
        <w:t>at</w:t>
      </w:r>
      <w:r w:rsidR="001F45E9">
        <w:rPr>
          <w:rFonts w:eastAsiaTheme="minorHAnsi" w:cs="Times New Roman"/>
          <w:szCs w:val="24"/>
          <w:lang w:eastAsia="en-US"/>
        </w:rPr>
        <w:t xml:space="preserve"> the offices of </w:t>
      </w:r>
      <w:r w:rsidR="00F50594">
        <w:rPr>
          <w:rFonts w:eastAsiaTheme="minorHAnsi" w:cs="Times New Roman"/>
          <w:szCs w:val="24"/>
          <w:lang w:eastAsia="en-US"/>
        </w:rPr>
        <w:t>Katee Green, Real Brokerage</w:t>
      </w:r>
      <w:r w:rsidR="001F45E9">
        <w:rPr>
          <w:rFonts w:eastAsiaTheme="minorHAnsi" w:cs="Times New Roman"/>
          <w:szCs w:val="24"/>
          <w:lang w:eastAsia="en-US"/>
        </w:rPr>
        <w:t xml:space="preserve">, </w:t>
      </w:r>
      <w:r w:rsidR="00F50594" w:rsidRPr="00F50594">
        <w:rPr>
          <w:rFonts w:eastAsiaTheme="minorHAnsi" w:cs="Times New Roman"/>
          <w:szCs w:val="24"/>
          <w:lang w:eastAsia="en-US"/>
        </w:rPr>
        <w:t xml:space="preserve">341 Broadway </w:t>
      </w:r>
      <w:r w:rsidR="00F50594">
        <w:rPr>
          <w:rFonts w:eastAsiaTheme="minorHAnsi" w:cs="Times New Roman"/>
          <w:szCs w:val="24"/>
          <w:lang w:eastAsia="en-US"/>
        </w:rPr>
        <w:t>S</w:t>
      </w:r>
      <w:r w:rsidR="00F50594" w:rsidRPr="00F50594">
        <w:rPr>
          <w:rFonts w:eastAsiaTheme="minorHAnsi" w:cs="Times New Roman"/>
          <w:szCs w:val="24"/>
          <w:lang w:eastAsia="en-US"/>
        </w:rPr>
        <w:t>uite 208</w:t>
      </w:r>
      <w:r w:rsidR="00F50594">
        <w:rPr>
          <w:rFonts w:eastAsiaTheme="minorHAnsi" w:cs="Times New Roman"/>
          <w:szCs w:val="24"/>
          <w:lang w:eastAsia="en-US"/>
        </w:rPr>
        <w:t>,</w:t>
      </w:r>
      <w:r w:rsidR="00F50594" w:rsidRPr="00F50594">
        <w:rPr>
          <w:rFonts w:eastAsiaTheme="minorHAnsi" w:cs="Times New Roman"/>
          <w:szCs w:val="24"/>
          <w:lang w:eastAsia="en-US"/>
        </w:rPr>
        <w:t xml:space="preserve"> Chico</w:t>
      </w:r>
      <w:r w:rsidR="00F50594">
        <w:rPr>
          <w:rFonts w:eastAsiaTheme="minorHAnsi" w:cs="Times New Roman"/>
          <w:szCs w:val="24"/>
          <w:lang w:eastAsia="en-US"/>
        </w:rPr>
        <w:t>, California</w:t>
      </w:r>
      <w:r w:rsidR="00F50594" w:rsidRPr="00F50594">
        <w:rPr>
          <w:rFonts w:eastAsiaTheme="minorHAnsi" w:cs="Times New Roman"/>
          <w:szCs w:val="24"/>
          <w:lang w:eastAsia="en-US"/>
        </w:rPr>
        <w:t xml:space="preserve"> 95928</w:t>
      </w:r>
      <w:r w:rsidR="001F45E9">
        <w:rPr>
          <w:rFonts w:eastAsiaTheme="minorHAnsi" w:cs="Times New Roman"/>
          <w:szCs w:val="24"/>
          <w:lang w:eastAsia="en-US"/>
        </w:rPr>
        <w:t xml:space="preserve">, </w:t>
      </w:r>
      <w:r w:rsidR="00F50594">
        <w:rPr>
          <w:rFonts w:eastAsiaTheme="minorHAnsi" w:cs="Times New Roman"/>
          <w:szCs w:val="24"/>
          <w:lang w:eastAsia="en-US"/>
        </w:rPr>
        <w:t>530-990-4565</w:t>
      </w:r>
      <w:r w:rsidR="001F45E9">
        <w:rPr>
          <w:rFonts w:eastAsiaTheme="minorHAnsi" w:cs="Times New Roman"/>
          <w:szCs w:val="24"/>
          <w:lang w:eastAsia="en-US"/>
        </w:rPr>
        <w:t xml:space="preserve">, </w:t>
      </w:r>
      <w:r w:rsidR="00132D98" w:rsidRPr="000A3344">
        <w:rPr>
          <w:rFonts w:eastAsiaTheme="minorHAnsi" w:cs="Times New Roman"/>
          <w:szCs w:val="24"/>
          <w:lang w:eastAsia="en-US"/>
        </w:rPr>
        <w:t>Amy Harrington, Partition Referee duly appointed in the above-entitled action will sell the following described real property in the manner and on the terms listed below</w:t>
      </w:r>
      <w:r w:rsidR="00132D98">
        <w:rPr>
          <w:rFonts w:eastAsiaTheme="minorHAnsi" w:cs="Times New Roman"/>
          <w:szCs w:val="24"/>
          <w:lang w:eastAsia="en-US"/>
        </w:rPr>
        <w:t>:</w:t>
      </w:r>
    </w:p>
    <w:p w14:paraId="45EC4ED0" w14:textId="05BA2DC8" w:rsidR="00132D98" w:rsidRDefault="00F50594" w:rsidP="00132D98">
      <w:pPr>
        <w:rPr>
          <w:rFonts w:eastAsiaTheme="minorHAnsi" w:cs="Times New Roman"/>
          <w:szCs w:val="24"/>
          <w:lang w:eastAsia="en-US"/>
        </w:rPr>
      </w:pPr>
      <w:r>
        <w:rPr>
          <w:rFonts w:eastAsiaTheme="minorHAnsi" w:cs="Times New Roman"/>
          <w:szCs w:val="24"/>
          <w:lang w:eastAsia="en-US"/>
        </w:rPr>
        <w:t xml:space="preserve">1) </w:t>
      </w:r>
      <w:r w:rsidR="00132D98">
        <w:rPr>
          <w:rFonts w:eastAsiaTheme="minorHAnsi" w:cs="Times New Roman"/>
          <w:szCs w:val="24"/>
          <w:lang w:eastAsia="en-US"/>
        </w:rPr>
        <w:t>T</w:t>
      </w:r>
      <w:r w:rsidR="00132D98" w:rsidRPr="004E5646">
        <w:rPr>
          <w:rFonts w:eastAsiaTheme="minorHAnsi" w:cs="Times New Roman"/>
          <w:szCs w:val="24"/>
          <w:lang w:eastAsia="en-US"/>
        </w:rPr>
        <w:t>he real property which is to be sold is located at</w:t>
      </w:r>
      <w:r w:rsidR="00132D98">
        <w:rPr>
          <w:rFonts w:eastAsiaTheme="minorHAnsi" w:cs="Times New Roman"/>
          <w:szCs w:val="24"/>
          <w:lang w:eastAsia="en-US"/>
        </w:rPr>
        <w:t xml:space="preserve"> </w:t>
      </w:r>
      <w:r w:rsidRPr="00F50594">
        <w:rPr>
          <w:rFonts w:eastAsiaTheme="minorHAnsi" w:cs="Times New Roman"/>
          <w:szCs w:val="24"/>
          <w:lang w:eastAsia="en-US"/>
        </w:rPr>
        <w:t>929 Ninth St, Williams, C</w:t>
      </w:r>
      <w:r>
        <w:rPr>
          <w:rFonts w:eastAsiaTheme="minorHAnsi" w:cs="Times New Roman"/>
          <w:szCs w:val="24"/>
          <w:lang w:eastAsia="en-US"/>
        </w:rPr>
        <w:t>alifornia</w:t>
      </w:r>
      <w:r w:rsidRPr="00F50594">
        <w:rPr>
          <w:rFonts w:eastAsiaTheme="minorHAnsi" w:cs="Times New Roman"/>
          <w:szCs w:val="24"/>
          <w:lang w:eastAsia="en-US"/>
        </w:rPr>
        <w:t xml:space="preserve"> 95987</w:t>
      </w:r>
      <w:r w:rsidR="00365656">
        <w:rPr>
          <w:rFonts w:eastAsiaTheme="minorHAnsi" w:cs="Times New Roman"/>
          <w:szCs w:val="24"/>
          <w:lang w:eastAsia="en-US"/>
        </w:rPr>
        <w:t xml:space="preserve"> (“Property 1”)</w:t>
      </w:r>
      <w:r w:rsidR="00132D98">
        <w:rPr>
          <w:rFonts w:eastAsiaTheme="minorHAnsi" w:cs="Times New Roman"/>
          <w:szCs w:val="24"/>
          <w:lang w:eastAsia="en-US"/>
        </w:rPr>
        <w:t>:</w:t>
      </w:r>
    </w:p>
    <w:p w14:paraId="0EFB7E44" w14:textId="05D43059" w:rsidR="00F50594" w:rsidRDefault="00F50594" w:rsidP="002D5423">
      <w:pPr>
        <w:rPr>
          <w:rFonts w:eastAsiaTheme="minorHAnsi" w:cs="Times New Roman"/>
          <w:szCs w:val="24"/>
          <w:lang w:eastAsia="en-US"/>
        </w:rPr>
      </w:pPr>
      <w:r w:rsidRPr="00F50594">
        <w:rPr>
          <w:rFonts w:eastAsiaTheme="minorHAnsi" w:cs="Times New Roman"/>
          <w:szCs w:val="24"/>
          <w:lang w:eastAsia="en-US"/>
        </w:rPr>
        <w:t>The following described real property in the City of Williams, County of Colusa, State of California: Parcel 1 as shown on that certain Parcel Map No. 88-1-1 filed September 7, 1988, in Book 3, Page 145, of Parcel Maps, Colusa County Records and being a subdivision in the Southwest quarter of Section 13, T15N-R3W, M.D.B. &amp; M.</w:t>
      </w:r>
    </w:p>
    <w:p w14:paraId="4A033505" w14:textId="0E7CE8C5" w:rsidR="00F50594" w:rsidRDefault="00F50594" w:rsidP="002D5423">
      <w:pPr>
        <w:rPr>
          <w:rFonts w:eastAsiaTheme="minorHAnsi" w:cs="Times New Roman"/>
          <w:szCs w:val="24"/>
          <w:lang w:eastAsia="en-US"/>
        </w:rPr>
      </w:pPr>
      <w:r>
        <w:rPr>
          <w:rFonts w:eastAsiaTheme="minorHAnsi" w:cs="Times New Roman"/>
          <w:szCs w:val="24"/>
          <w:lang w:eastAsia="en-US"/>
        </w:rPr>
        <w:t>Assessor’s Parcel Number: 016-250-035</w:t>
      </w:r>
    </w:p>
    <w:p w14:paraId="7A91A3C4" w14:textId="1B063886" w:rsidR="00F50594" w:rsidRDefault="00F50594" w:rsidP="002D5423">
      <w:pPr>
        <w:rPr>
          <w:rFonts w:eastAsiaTheme="minorHAnsi" w:cs="Times New Roman"/>
          <w:szCs w:val="24"/>
          <w:lang w:eastAsia="en-US"/>
        </w:rPr>
      </w:pPr>
      <w:r>
        <w:rPr>
          <w:rFonts w:eastAsiaTheme="minorHAnsi" w:cs="Times New Roman"/>
          <w:szCs w:val="24"/>
          <w:lang w:eastAsia="en-US"/>
        </w:rPr>
        <w:t xml:space="preserve">2) </w:t>
      </w:r>
      <w:r w:rsidRPr="00F50594">
        <w:rPr>
          <w:rFonts w:eastAsiaTheme="minorHAnsi" w:cs="Times New Roman"/>
          <w:szCs w:val="24"/>
          <w:lang w:eastAsia="en-US"/>
        </w:rPr>
        <w:t>Garden lot next to 929 Ninth St., Williams, CA 95987</w:t>
      </w:r>
      <w:r w:rsidR="00365656">
        <w:rPr>
          <w:rFonts w:eastAsiaTheme="minorHAnsi" w:cs="Times New Roman"/>
          <w:szCs w:val="24"/>
          <w:lang w:eastAsia="en-US"/>
        </w:rPr>
        <w:t xml:space="preserve"> (“Property 2”)</w:t>
      </w:r>
      <w:r>
        <w:rPr>
          <w:rFonts w:eastAsiaTheme="minorHAnsi" w:cs="Times New Roman"/>
          <w:szCs w:val="24"/>
          <w:lang w:eastAsia="en-US"/>
        </w:rPr>
        <w:t>:</w:t>
      </w:r>
    </w:p>
    <w:p w14:paraId="4D2150AF" w14:textId="74C596ED" w:rsidR="002D5423" w:rsidRDefault="00F50594" w:rsidP="002D5423">
      <w:pPr>
        <w:rPr>
          <w:rFonts w:eastAsiaTheme="minorHAnsi" w:cs="Times New Roman"/>
          <w:szCs w:val="24"/>
          <w:lang w:eastAsia="en-US"/>
        </w:rPr>
      </w:pPr>
      <w:r w:rsidRPr="00F50594">
        <w:rPr>
          <w:rFonts w:eastAsiaTheme="minorHAnsi" w:cs="Times New Roman"/>
          <w:szCs w:val="24"/>
          <w:lang w:eastAsia="en-US"/>
        </w:rPr>
        <w:t>The following described real property in the City of Williams, County of Colusa, State of California: Parcel 2 as shown on that certain Parcel Map No. 88-1-1 filed September 7, 1988, in Book 3, Page 145, of Parcel Maps, Colusa County Records and being a subdivision in the Southwest quarter of Section 13, T15N-R3W, M.D.B. &amp; M.</w:t>
      </w:r>
    </w:p>
    <w:p w14:paraId="1AA02568" w14:textId="1E0243C4" w:rsidR="009A45C9" w:rsidRDefault="009A45C9" w:rsidP="009A45C9">
      <w:r>
        <w:t xml:space="preserve">Assessor’s Parcel Number: </w:t>
      </w:r>
      <w:r w:rsidR="00F50594" w:rsidRPr="00F50594">
        <w:t>016-250-036</w:t>
      </w:r>
    </w:p>
    <w:p w14:paraId="5A405639" w14:textId="77777777" w:rsidR="00F50594" w:rsidRDefault="00132D98" w:rsidP="00F50594">
      <w:pPr>
        <w:rPr>
          <w:rFonts w:eastAsiaTheme="minorHAnsi" w:cs="Times New Roman"/>
          <w:szCs w:val="24"/>
          <w:lang w:eastAsia="en-US"/>
        </w:rPr>
      </w:pPr>
      <w:r w:rsidRPr="008E4E1F">
        <w:rPr>
          <w:rFonts w:eastAsiaTheme="minorHAnsi" w:cs="Times New Roman"/>
          <w:szCs w:val="24"/>
          <w:lang w:eastAsia="en-US"/>
        </w:rPr>
        <w:t>The property will be sold at private sale and bids or offers shall be sealed, in writing and delivered to:</w:t>
      </w:r>
      <w:r>
        <w:rPr>
          <w:rFonts w:eastAsiaTheme="minorHAnsi" w:cs="Times New Roman"/>
          <w:szCs w:val="24"/>
          <w:lang w:eastAsia="en-US"/>
        </w:rPr>
        <w:t xml:space="preserve"> </w:t>
      </w:r>
      <w:r w:rsidRPr="008E4E1F">
        <w:rPr>
          <w:rFonts w:eastAsiaTheme="minorHAnsi" w:cs="Times New Roman"/>
          <w:szCs w:val="24"/>
          <w:lang w:eastAsia="en-US"/>
        </w:rPr>
        <w:t xml:space="preserve">AMY </w:t>
      </w:r>
      <w:r w:rsidRPr="00156324">
        <w:rPr>
          <w:rFonts w:eastAsiaTheme="minorHAnsi" w:cs="Times New Roman"/>
          <w:szCs w:val="24"/>
          <w:lang w:eastAsia="en-US"/>
        </w:rPr>
        <w:t xml:space="preserve">HARRINGTON, c/o </w:t>
      </w:r>
      <w:r w:rsidR="00F50594">
        <w:rPr>
          <w:rFonts w:eastAsiaTheme="minorHAnsi" w:cs="Times New Roman"/>
          <w:szCs w:val="24"/>
          <w:lang w:eastAsia="en-US"/>
        </w:rPr>
        <w:t>Katee Green, Real Brokerage</w:t>
      </w:r>
      <w:r w:rsidRPr="00156324">
        <w:rPr>
          <w:rFonts w:eastAsiaTheme="minorHAnsi" w:cs="Times New Roman"/>
          <w:szCs w:val="24"/>
          <w:lang w:eastAsia="en-US"/>
        </w:rPr>
        <w:t xml:space="preserve">, marked "SEALED BID, PARTITION SALE, OPEN ON BID DATE ONLY". Bids will be received up to 12:00 p.m. on </w:t>
      </w:r>
      <w:r w:rsidR="00F50594">
        <w:rPr>
          <w:rFonts w:eastAsiaTheme="minorHAnsi" w:cs="Times New Roman"/>
          <w:szCs w:val="24"/>
          <w:lang w:eastAsia="en-US"/>
        </w:rPr>
        <w:t>August 5</w:t>
      </w:r>
      <w:r w:rsidR="002D5423">
        <w:rPr>
          <w:rFonts w:eastAsiaTheme="minorHAnsi" w:cs="Times New Roman"/>
          <w:szCs w:val="24"/>
          <w:lang w:eastAsia="en-US"/>
        </w:rPr>
        <w:t>, 2025</w:t>
      </w:r>
      <w:r w:rsidRPr="00156324">
        <w:rPr>
          <w:rFonts w:eastAsiaTheme="minorHAnsi" w:cs="Times New Roman"/>
          <w:szCs w:val="24"/>
          <w:lang w:eastAsia="en-US"/>
        </w:rPr>
        <w:t>.</w:t>
      </w:r>
    </w:p>
    <w:p w14:paraId="2D8E03BA" w14:textId="2F96F7CF" w:rsidR="00134B8B" w:rsidRPr="00B97380" w:rsidRDefault="00F50594" w:rsidP="00F50594">
      <w:pPr>
        <w:rPr>
          <w:rFonts w:eastAsiaTheme="minorHAnsi" w:cs="Times New Roman"/>
          <w:szCs w:val="24"/>
          <w:lang w:eastAsia="en-US"/>
        </w:rPr>
      </w:pPr>
      <w:r>
        <w:rPr>
          <w:rFonts w:eastAsiaTheme="minorHAnsi" w:cs="Times New Roman"/>
          <w:szCs w:val="24"/>
          <w:lang w:eastAsia="en-US"/>
        </w:rPr>
        <w:t>P</w:t>
      </w:r>
      <w:r w:rsidR="00132D98" w:rsidRPr="00156324">
        <w:rPr>
          <w:rFonts w:eastAsiaTheme="minorHAnsi" w:cs="Times New Roman"/>
          <w:szCs w:val="24"/>
          <w:lang w:eastAsia="en-US"/>
        </w:rPr>
        <w:t>roperty</w:t>
      </w:r>
      <w:r>
        <w:rPr>
          <w:rFonts w:eastAsiaTheme="minorHAnsi" w:cs="Times New Roman"/>
          <w:szCs w:val="24"/>
          <w:lang w:eastAsia="en-US"/>
        </w:rPr>
        <w:t xml:space="preserve"> 1</w:t>
      </w:r>
      <w:r w:rsidR="00132D98" w:rsidRPr="00156324">
        <w:rPr>
          <w:rFonts w:eastAsiaTheme="minorHAnsi" w:cs="Times New Roman"/>
          <w:szCs w:val="24"/>
          <w:lang w:eastAsia="en-US"/>
        </w:rPr>
        <w:t xml:space="preserve"> is being offered at $</w:t>
      </w:r>
      <w:r>
        <w:rPr>
          <w:rFonts w:eastAsiaTheme="minorHAnsi" w:cs="Times New Roman"/>
          <w:szCs w:val="24"/>
          <w:lang w:eastAsia="en-US"/>
        </w:rPr>
        <w:t xml:space="preserve">365,000. Property 2 is being offered at $34,000. A </w:t>
      </w:r>
      <w:r w:rsidR="00365656">
        <w:rPr>
          <w:rFonts w:eastAsiaTheme="minorHAnsi" w:cs="Times New Roman"/>
          <w:szCs w:val="24"/>
          <w:lang w:eastAsia="en-US"/>
        </w:rPr>
        <w:t>combined purchase option is being offered at $399,0000</w:t>
      </w:r>
      <w:r w:rsidR="00132D98" w:rsidRPr="00156324">
        <w:rPr>
          <w:rFonts w:eastAsiaTheme="minorHAnsi" w:cs="Times New Roman"/>
          <w:szCs w:val="24"/>
          <w:lang w:eastAsia="en-US"/>
        </w:rPr>
        <w:t xml:space="preserve">. All </w:t>
      </w:r>
      <w:r w:rsidR="00132D98" w:rsidRPr="008E4E1F">
        <w:rPr>
          <w:rFonts w:eastAsiaTheme="minorHAnsi" w:cs="Times New Roman"/>
          <w:szCs w:val="24"/>
          <w:lang w:eastAsia="en-US"/>
        </w:rPr>
        <w:t>bids shall include a 3% deposit for the bid amount payable to check to Chicago Title Company. Prospective bidders refer to section 701.510 to 701.680 inclusive of the code of Civil Procedure for provisions governing the terms, conditions and effect of the sale and the liability of defaulting bidders. The principal terms of sale may be reviewed at the office of</w:t>
      </w:r>
      <w:r w:rsidR="00132D98">
        <w:rPr>
          <w:rFonts w:eastAsiaTheme="minorHAnsi" w:cs="Times New Roman"/>
          <w:szCs w:val="24"/>
          <w:lang w:eastAsia="en-US"/>
        </w:rPr>
        <w:t xml:space="preserve"> </w:t>
      </w:r>
      <w:r>
        <w:rPr>
          <w:rFonts w:eastAsiaTheme="minorHAnsi" w:cs="Times New Roman"/>
          <w:szCs w:val="24"/>
          <w:lang w:eastAsia="en-US"/>
        </w:rPr>
        <w:t xml:space="preserve">Katee Green, Real Brokerage, </w:t>
      </w:r>
      <w:r w:rsidRPr="00F50594">
        <w:rPr>
          <w:rFonts w:eastAsiaTheme="minorHAnsi" w:cs="Times New Roman"/>
          <w:szCs w:val="24"/>
          <w:lang w:eastAsia="en-US"/>
        </w:rPr>
        <w:t xml:space="preserve">341 Broadway </w:t>
      </w:r>
      <w:r>
        <w:rPr>
          <w:rFonts w:eastAsiaTheme="minorHAnsi" w:cs="Times New Roman"/>
          <w:szCs w:val="24"/>
          <w:lang w:eastAsia="en-US"/>
        </w:rPr>
        <w:t>S</w:t>
      </w:r>
      <w:r w:rsidRPr="00F50594">
        <w:rPr>
          <w:rFonts w:eastAsiaTheme="minorHAnsi" w:cs="Times New Roman"/>
          <w:szCs w:val="24"/>
          <w:lang w:eastAsia="en-US"/>
        </w:rPr>
        <w:t>uite 208</w:t>
      </w:r>
      <w:r>
        <w:rPr>
          <w:rFonts w:eastAsiaTheme="minorHAnsi" w:cs="Times New Roman"/>
          <w:szCs w:val="24"/>
          <w:lang w:eastAsia="en-US"/>
        </w:rPr>
        <w:t>,</w:t>
      </w:r>
      <w:r w:rsidRPr="00F50594">
        <w:rPr>
          <w:rFonts w:eastAsiaTheme="minorHAnsi" w:cs="Times New Roman"/>
          <w:szCs w:val="24"/>
          <w:lang w:eastAsia="en-US"/>
        </w:rPr>
        <w:t xml:space="preserve"> Chico</w:t>
      </w:r>
      <w:r>
        <w:rPr>
          <w:rFonts w:eastAsiaTheme="minorHAnsi" w:cs="Times New Roman"/>
          <w:szCs w:val="24"/>
          <w:lang w:eastAsia="en-US"/>
        </w:rPr>
        <w:t>, California</w:t>
      </w:r>
      <w:r w:rsidRPr="00F50594">
        <w:rPr>
          <w:rFonts w:eastAsiaTheme="minorHAnsi" w:cs="Times New Roman"/>
          <w:szCs w:val="24"/>
          <w:lang w:eastAsia="en-US"/>
        </w:rPr>
        <w:t xml:space="preserve"> 95928</w:t>
      </w:r>
      <w:r>
        <w:rPr>
          <w:rFonts w:eastAsiaTheme="minorHAnsi" w:cs="Times New Roman"/>
          <w:szCs w:val="24"/>
          <w:lang w:eastAsia="en-US"/>
        </w:rPr>
        <w:t xml:space="preserve">, </w:t>
      </w:r>
      <w:r>
        <w:rPr>
          <w:rFonts w:eastAsiaTheme="minorHAnsi" w:cs="Times New Roman"/>
          <w:szCs w:val="24"/>
          <w:lang w:eastAsia="en-US"/>
        </w:rPr>
        <w:t>530-990-4565</w:t>
      </w:r>
      <w:r>
        <w:rPr>
          <w:rFonts w:eastAsiaTheme="minorHAnsi" w:cs="Times New Roman"/>
          <w:szCs w:val="24"/>
          <w:lang w:eastAsia="en-US"/>
        </w:rPr>
        <w:t xml:space="preserve">, </w:t>
      </w:r>
      <w:r w:rsidRPr="00F50594">
        <w:rPr>
          <w:rFonts w:eastAsiaTheme="minorHAnsi" w:cs="Times New Roman"/>
          <w:szCs w:val="24"/>
          <w:lang w:eastAsia="en-US"/>
        </w:rPr>
        <w:t>kateesellshomes@gmail.com</w:t>
      </w:r>
      <w:r w:rsidR="00134B8B">
        <w:rPr>
          <w:rFonts w:eastAsiaTheme="minorHAnsi" w:cs="Times New Roman"/>
          <w:szCs w:val="24"/>
          <w:lang w:eastAsia="en-US"/>
        </w:rPr>
        <w:t xml:space="preserve">. </w:t>
      </w:r>
      <w:r w:rsidR="00134B8B" w:rsidRPr="008E4E1F">
        <w:rPr>
          <w:rFonts w:eastAsiaTheme="minorHAnsi" w:cs="Times New Roman"/>
          <w:szCs w:val="24"/>
          <w:lang w:eastAsia="en-US"/>
        </w:rPr>
        <w:t>The conditions of the sale are as follows: A. The property is being offered "as is", without condition, representation, warranty or covenant of any kind, express or implied. All submitted offers must strictly comply with the</w:t>
      </w:r>
      <w:r w:rsidR="00134B8B" w:rsidRPr="00B97380">
        <w:rPr>
          <w:rFonts w:eastAsiaTheme="minorHAnsi" w:cs="Times New Roman"/>
          <w:szCs w:val="24"/>
          <w:lang w:eastAsia="en-US"/>
        </w:rPr>
        <w:t xml:space="preserve"> terms herein. Prospective buyer(s) should not submit offers containing any additional terms. The property will be sold for cash or for a combination of cash or such credit terms and conditions as the Court may approve; B. No personal property is to be included; C. Deposit of t</w:t>
      </w:r>
      <w:r w:rsidR="00134B8B">
        <w:rPr>
          <w:rFonts w:eastAsiaTheme="minorHAnsi" w:cs="Times New Roman"/>
          <w:szCs w:val="24"/>
          <w:lang w:eastAsia="en-US"/>
        </w:rPr>
        <w:t>hree</w:t>
      </w:r>
      <w:r w:rsidR="00134B8B" w:rsidRPr="00B97380">
        <w:rPr>
          <w:rFonts w:eastAsiaTheme="minorHAnsi" w:cs="Times New Roman"/>
          <w:szCs w:val="24"/>
          <w:lang w:eastAsia="en-US"/>
        </w:rPr>
        <w:t xml:space="preserve"> percent (</w:t>
      </w:r>
      <w:r w:rsidR="00134B8B">
        <w:rPr>
          <w:rFonts w:eastAsiaTheme="minorHAnsi" w:cs="Times New Roman"/>
          <w:szCs w:val="24"/>
          <w:lang w:eastAsia="en-US"/>
        </w:rPr>
        <w:t>3</w:t>
      </w:r>
      <w:r w:rsidR="00134B8B" w:rsidRPr="00B97380">
        <w:rPr>
          <w:rFonts w:eastAsiaTheme="minorHAnsi" w:cs="Times New Roman"/>
          <w:szCs w:val="24"/>
          <w:lang w:eastAsia="en-US"/>
        </w:rPr>
        <w:t xml:space="preserve">%) of the amount bid must accompany the offer. Balance to be paid on or before forty-five (45) days after the confirmation of the sale by the above Court. </w:t>
      </w:r>
      <w:r w:rsidR="00134B8B">
        <w:rPr>
          <w:rFonts w:eastAsiaTheme="minorHAnsi" w:cs="Times New Roman"/>
          <w:szCs w:val="24"/>
          <w:lang w:eastAsia="en-US"/>
        </w:rPr>
        <w:t>D</w:t>
      </w:r>
      <w:r w:rsidR="00134B8B" w:rsidRPr="00B97380">
        <w:rPr>
          <w:rFonts w:eastAsiaTheme="minorHAnsi" w:cs="Times New Roman"/>
          <w:szCs w:val="24"/>
          <w:lang w:eastAsia="en-US"/>
        </w:rPr>
        <w:t xml:space="preserve">. Subject to the right of the </w:t>
      </w:r>
      <w:r w:rsidR="00134B8B">
        <w:rPr>
          <w:rFonts w:eastAsiaTheme="minorHAnsi" w:cs="Times New Roman"/>
          <w:szCs w:val="24"/>
          <w:lang w:eastAsia="en-US"/>
        </w:rPr>
        <w:t>Partition Referee</w:t>
      </w:r>
      <w:r w:rsidR="00134B8B" w:rsidRPr="00B97380">
        <w:rPr>
          <w:rFonts w:eastAsiaTheme="minorHAnsi" w:cs="Times New Roman"/>
          <w:szCs w:val="24"/>
          <w:lang w:eastAsia="en-US"/>
        </w:rPr>
        <w:t xml:space="preserve"> to accept or reject any or all bids received. If no acceptable offer is received at the bid opening, offers may be considered on a first come first serve basis. </w:t>
      </w:r>
      <w:r w:rsidR="00134B8B">
        <w:rPr>
          <w:rFonts w:eastAsiaTheme="minorHAnsi" w:cs="Times New Roman"/>
          <w:szCs w:val="24"/>
          <w:lang w:eastAsia="en-US"/>
        </w:rPr>
        <w:t>E</w:t>
      </w:r>
      <w:r w:rsidR="00134B8B" w:rsidRPr="00B97380">
        <w:rPr>
          <w:rFonts w:eastAsiaTheme="minorHAnsi" w:cs="Times New Roman"/>
          <w:szCs w:val="24"/>
          <w:lang w:eastAsia="en-US"/>
        </w:rPr>
        <w:t>. Arrangements for inspection of said property may be made through</w:t>
      </w:r>
      <w:r w:rsidR="00134B8B" w:rsidRPr="00134B8B">
        <w:rPr>
          <w:rFonts w:eastAsiaTheme="minorHAnsi" w:cs="Times New Roman"/>
          <w:szCs w:val="24"/>
          <w:lang w:eastAsia="en-US"/>
        </w:rPr>
        <w:t xml:space="preserve"> </w:t>
      </w:r>
      <w:r w:rsidR="00365656">
        <w:rPr>
          <w:rFonts w:eastAsiaTheme="minorHAnsi" w:cs="Times New Roman"/>
          <w:szCs w:val="24"/>
          <w:lang w:eastAsia="en-US"/>
        </w:rPr>
        <w:t>Chelsie Runnings (</w:t>
      </w:r>
      <w:r w:rsidR="00365656">
        <w:rPr>
          <w:rFonts w:eastAsiaTheme="minorHAnsi" w:cs="Times New Roman"/>
          <w:szCs w:val="24"/>
          <w:lang w:eastAsia="en-US"/>
        </w:rPr>
        <w:t>DRE#</w:t>
      </w:r>
      <w:r w:rsidR="00365656">
        <w:rPr>
          <w:rFonts w:eastAsiaTheme="minorHAnsi" w:cs="Times New Roman"/>
          <w:szCs w:val="24"/>
          <w:lang w:eastAsia="en-US"/>
        </w:rPr>
        <w:t xml:space="preserve"> </w:t>
      </w:r>
      <w:r w:rsidR="00365656">
        <w:rPr>
          <w:rFonts w:eastAsiaTheme="minorHAnsi" w:cs="Times New Roman"/>
          <w:szCs w:val="24"/>
          <w:lang w:eastAsia="en-US"/>
        </w:rPr>
        <w:t>02010756</w:t>
      </w:r>
      <w:r w:rsidR="00365656">
        <w:rPr>
          <w:rFonts w:eastAsiaTheme="minorHAnsi" w:cs="Times New Roman"/>
          <w:szCs w:val="24"/>
          <w:lang w:eastAsia="en-US"/>
        </w:rPr>
        <w:t xml:space="preserve">), Luxe Places International Realty, 707-934-0951, </w:t>
      </w:r>
      <w:r w:rsidR="00365656" w:rsidRPr="00365656">
        <w:rPr>
          <w:rFonts w:eastAsiaTheme="minorHAnsi" w:cs="Times New Roman"/>
          <w:szCs w:val="24"/>
          <w:lang w:eastAsia="en-US"/>
        </w:rPr>
        <w:t>chelsierunnings@gmail.com</w:t>
      </w:r>
      <w:r w:rsidR="00365656">
        <w:rPr>
          <w:rFonts w:eastAsiaTheme="minorHAnsi" w:cs="Times New Roman"/>
          <w:szCs w:val="24"/>
          <w:lang w:eastAsia="en-US"/>
        </w:rPr>
        <w:t xml:space="preserve">, or </w:t>
      </w:r>
      <w:r>
        <w:rPr>
          <w:rFonts w:eastAsiaTheme="minorHAnsi" w:cs="Times New Roman"/>
          <w:szCs w:val="24"/>
          <w:lang w:eastAsia="en-US"/>
        </w:rPr>
        <w:t>Katee Green</w:t>
      </w:r>
      <w:r w:rsidR="00365656">
        <w:rPr>
          <w:rFonts w:eastAsiaTheme="minorHAnsi" w:cs="Times New Roman"/>
          <w:szCs w:val="24"/>
          <w:lang w:eastAsia="en-US"/>
        </w:rPr>
        <w:t xml:space="preserve"> (DRE# </w:t>
      </w:r>
      <w:r w:rsidR="00365656" w:rsidRPr="00365656">
        <w:rPr>
          <w:rFonts w:eastAsiaTheme="minorHAnsi" w:cs="Times New Roman"/>
          <w:szCs w:val="24"/>
          <w:lang w:eastAsia="en-US"/>
        </w:rPr>
        <w:t>01474334</w:t>
      </w:r>
      <w:r w:rsidR="00365656">
        <w:rPr>
          <w:rFonts w:eastAsiaTheme="minorHAnsi" w:cs="Times New Roman"/>
          <w:szCs w:val="24"/>
          <w:lang w:eastAsia="en-US"/>
        </w:rPr>
        <w:t>)</w:t>
      </w:r>
      <w:r>
        <w:rPr>
          <w:rFonts w:eastAsiaTheme="minorHAnsi" w:cs="Times New Roman"/>
          <w:szCs w:val="24"/>
          <w:lang w:eastAsia="en-US"/>
        </w:rPr>
        <w:t xml:space="preserve">, Real Brokerage, 530-990-4565, </w:t>
      </w:r>
      <w:r w:rsidRPr="00F50594">
        <w:rPr>
          <w:rFonts w:eastAsiaTheme="minorHAnsi" w:cs="Times New Roman"/>
          <w:szCs w:val="24"/>
          <w:lang w:eastAsia="en-US"/>
        </w:rPr>
        <w:t>kateesellshomes@gmail.com</w:t>
      </w:r>
      <w:r w:rsidR="00134B8B">
        <w:rPr>
          <w:rFonts w:eastAsiaTheme="minorHAnsi" w:cs="Times New Roman"/>
          <w:szCs w:val="24"/>
          <w:lang w:eastAsia="en-US"/>
        </w:rPr>
        <w:t xml:space="preserve">, which has </w:t>
      </w:r>
      <w:r w:rsidR="00134B8B" w:rsidRPr="00B97380">
        <w:rPr>
          <w:rFonts w:eastAsiaTheme="minorHAnsi" w:cs="Times New Roman"/>
          <w:szCs w:val="24"/>
          <w:lang w:eastAsia="en-US"/>
        </w:rPr>
        <w:t>entered into an Exclusive Listing Agreement with</w:t>
      </w:r>
      <w:r w:rsidR="00134B8B">
        <w:rPr>
          <w:rFonts w:eastAsiaTheme="minorHAnsi" w:cs="Times New Roman"/>
          <w:szCs w:val="24"/>
          <w:lang w:eastAsia="en-US"/>
        </w:rPr>
        <w:t xml:space="preserve"> </w:t>
      </w:r>
      <w:r w:rsidR="00134B8B" w:rsidRPr="00B97380">
        <w:rPr>
          <w:rFonts w:eastAsiaTheme="minorHAnsi" w:cs="Times New Roman"/>
          <w:szCs w:val="24"/>
          <w:lang w:eastAsia="en-US"/>
        </w:rPr>
        <w:t xml:space="preserve">the </w:t>
      </w:r>
      <w:r w:rsidR="00134B8B">
        <w:rPr>
          <w:rFonts w:eastAsiaTheme="minorHAnsi" w:cs="Times New Roman"/>
          <w:szCs w:val="24"/>
          <w:lang w:eastAsia="en-US"/>
        </w:rPr>
        <w:t>Partition Referee</w:t>
      </w:r>
      <w:r w:rsidR="00134B8B" w:rsidRPr="00B97380">
        <w:rPr>
          <w:rFonts w:eastAsiaTheme="minorHAnsi" w:cs="Times New Roman"/>
          <w:szCs w:val="24"/>
          <w:lang w:eastAsia="en-US"/>
        </w:rPr>
        <w:t xml:space="preserve">. </w:t>
      </w:r>
      <w:r w:rsidR="00134B8B">
        <w:rPr>
          <w:rFonts w:eastAsiaTheme="minorHAnsi" w:cs="Times New Roman"/>
          <w:szCs w:val="24"/>
          <w:lang w:eastAsia="en-US"/>
        </w:rPr>
        <w:t>F</w:t>
      </w:r>
      <w:r w:rsidR="00134B8B" w:rsidRPr="00B97380">
        <w:rPr>
          <w:rFonts w:eastAsiaTheme="minorHAnsi" w:cs="Times New Roman"/>
          <w:szCs w:val="24"/>
          <w:lang w:eastAsia="en-US"/>
        </w:rPr>
        <w:t xml:space="preserve">. </w:t>
      </w:r>
      <w:r w:rsidR="00134B8B" w:rsidRPr="00B97380">
        <w:rPr>
          <w:rFonts w:eastAsiaTheme="minorHAnsi" w:cs="Times New Roman"/>
          <w:szCs w:val="24"/>
          <w:lang w:eastAsia="en-US"/>
        </w:rPr>
        <w:lastRenderedPageBreak/>
        <w:t xml:space="preserve">Commission, if any, subject to approval by the Superior Court and to be paid only out of proceeds of sale. </w:t>
      </w:r>
      <w:r w:rsidR="00134B8B">
        <w:rPr>
          <w:rFonts w:eastAsiaTheme="minorHAnsi" w:cs="Times New Roman"/>
          <w:szCs w:val="24"/>
          <w:lang w:eastAsia="en-US"/>
        </w:rPr>
        <w:t>G</w:t>
      </w:r>
      <w:r w:rsidR="00134B8B" w:rsidRPr="00B97380">
        <w:rPr>
          <w:rFonts w:eastAsiaTheme="minorHAnsi" w:cs="Times New Roman"/>
          <w:szCs w:val="24"/>
          <w:lang w:eastAsia="en-US"/>
        </w:rPr>
        <w:t xml:space="preserve">. No signs are to be posted except as authorized </w:t>
      </w:r>
      <w:r w:rsidR="00134B8B" w:rsidRPr="00533B0C">
        <w:rPr>
          <w:rFonts w:eastAsiaTheme="minorHAnsi" w:cs="Times New Roman"/>
          <w:szCs w:val="24"/>
          <w:lang w:eastAsia="en-US"/>
        </w:rPr>
        <w:t xml:space="preserve">in writing by the Partition Referee. H. Fees for examination of title, recording of conveyance, transfer taxes, escrow charges and any title insurance policy shall be paid entirely by purchaser(s). I. Subject to tenants' rights under local Rent </w:t>
      </w:r>
      <w:r w:rsidR="00134B8B" w:rsidRPr="005C78AF">
        <w:rPr>
          <w:rFonts w:eastAsiaTheme="minorHAnsi" w:cs="Times New Roman"/>
          <w:szCs w:val="24"/>
          <w:lang w:eastAsia="en-US"/>
        </w:rPr>
        <w:t xml:space="preserve">Control Ordinances, if any. J. Escrow to be handled by Chicago Title Company, </w:t>
      </w:r>
      <w:r w:rsidR="00134B8B" w:rsidRPr="005C78AF">
        <w:t>Maria Santos</w:t>
      </w:r>
      <w:r w:rsidR="00134B8B" w:rsidRPr="005C78AF">
        <w:rPr>
          <w:rFonts w:eastAsiaTheme="minorHAnsi" w:cs="Times New Roman"/>
          <w:szCs w:val="24"/>
          <w:lang w:eastAsia="en-US"/>
        </w:rPr>
        <w:t xml:space="preserve">, Escrow Officer, </w:t>
      </w:r>
      <w:r w:rsidR="00134B8B" w:rsidRPr="005C78AF">
        <w:t>455 Market Street #1520, San Francisco, CA 94105</w:t>
      </w:r>
      <w:r w:rsidR="00134B8B" w:rsidRPr="005C78AF">
        <w:rPr>
          <w:rFonts w:eastAsiaTheme="minorHAnsi" w:cs="Times New Roman"/>
          <w:szCs w:val="24"/>
          <w:lang w:eastAsia="en-US"/>
        </w:rPr>
        <w:t>, Telephone: (415) 291-5180, Fax: (415) 896-9427, Email: maria.santos@ctt.com. K. Information given herein is believed to be correct, but there is no warranty expressed or implied as to the correctness of any statements herein</w:t>
      </w:r>
      <w:r w:rsidR="00134B8B" w:rsidRPr="00B97380">
        <w:rPr>
          <w:rFonts w:eastAsiaTheme="minorHAnsi" w:cs="Times New Roman"/>
          <w:szCs w:val="24"/>
          <w:lang w:eastAsia="en-US"/>
        </w:rPr>
        <w:t xml:space="preserve"> set forth.</w:t>
      </w:r>
    </w:p>
    <w:p w14:paraId="37B4FE3F" w14:textId="69BA0EFE" w:rsidR="00132D98" w:rsidRDefault="00134B8B" w:rsidP="00134B8B">
      <w:pPr>
        <w:rPr>
          <w:rFonts w:eastAsiaTheme="minorHAnsi" w:cs="Times New Roman"/>
          <w:szCs w:val="24"/>
          <w:lang w:eastAsia="en-US"/>
        </w:rPr>
      </w:pPr>
      <w:r w:rsidRPr="00B97380">
        <w:rPr>
          <w:rFonts w:eastAsiaTheme="minorHAnsi" w:cs="Times New Roman"/>
          <w:szCs w:val="24"/>
          <w:lang w:eastAsia="en-US"/>
        </w:rPr>
        <w:t>Dated:</w:t>
      </w:r>
      <w:r>
        <w:rPr>
          <w:rFonts w:eastAsiaTheme="minorHAnsi" w:cs="Times New Roman"/>
          <w:szCs w:val="24"/>
          <w:lang w:eastAsia="en-US"/>
        </w:rPr>
        <w:t xml:space="preserve"> </w:t>
      </w:r>
      <w:r w:rsidR="00F50594">
        <w:rPr>
          <w:rFonts w:eastAsiaTheme="minorHAnsi" w:cs="Times New Roman"/>
          <w:szCs w:val="24"/>
          <w:lang w:eastAsia="en-US"/>
        </w:rPr>
        <w:t>June 27</w:t>
      </w:r>
      <w:r w:rsidR="002D5423">
        <w:rPr>
          <w:rFonts w:eastAsiaTheme="minorHAnsi" w:cs="Times New Roman"/>
          <w:szCs w:val="24"/>
          <w:lang w:eastAsia="en-US"/>
        </w:rPr>
        <w:t>, 2025</w:t>
      </w:r>
    </w:p>
    <w:p w14:paraId="63AB5430" w14:textId="77777777" w:rsidR="00134B8B" w:rsidRPr="00B97380" w:rsidRDefault="00134B8B" w:rsidP="00134B8B">
      <w:pPr>
        <w:widowControl/>
        <w:autoSpaceDE w:val="0"/>
        <w:autoSpaceDN w:val="0"/>
        <w:adjustRightInd w:val="0"/>
        <w:contextualSpacing w:val="0"/>
        <w:rPr>
          <w:rFonts w:eastAsiaTheme="minorHAnsi" w:cs="Times New Roman"/>
          <w:szCs w:val="24"/>
          <w:lang w:eastAsia="en-US"/>
        </w:rPr>
      </w:pPr>
      <w:r w:rsidRPr="00B97380">
        <w:rPr>
          <w:rFonts w:eastAsiaTheme="minorHAnsi" w:cs="Times New Roman"/>
          <w:szCs w:val="24"/>
          <w:lang w:eastAsia="en-US"/>
        </w:rPr>
        <w:t xml:space="preserve">/S/ </w:t>
      </w:r>
      <w:r>
        <w:rPr>
          <w:rFonts w:eastAsiaTheme="minorHAnsi" w:cs="Times New Roman"/>
          <w:szCs w:val="24"/>
          <w:lang w:eastAsia="en-US"/>
        </w:rPr>
        <w:t>AMY HARRINGTON</w:t>
      </w:r>
      <w:r w:rsidRPr="00B97380">
        <w:rPr>
          <w:rFonts w:eastAsiaTheme="minorHAnsi" w:cs="Times New Roman"/>
          <w:szCs w:val="24"/>
          <w:lang w:eastAsia="en-US"/>
        </w:rPr>
        <w:t xml:space="preserve"> </w:t>
      </w:r>
    </w:p>
    <w:p w14:paraId="5584A8B9" w14:textId="1957FA34" w:rsidR="00134B8B" w:rsidRDefault="007B7F9E" w:rsidP="00134B8B">
      <w:pPr>
        <w:widowControl/>
        <w:autoSpaceDE w:val="0"/>
        <w:autoSpaceDN w:val="0"/>
        <w:adjustRightInd w:val="0"/>
        <w:contextualSpacing w:val="0"/>
        <w:rPr>
          <w:rFonts w:eastAsiaTheme="minorHAnsi" w:cs="Times New Roman"/>
          <w:szCs w:val="24"/>
          <w:lang w:eastAsia="en-US"/>
        </w:rPr>
      </w:pPr>
      <w:r>
        <w:rPr>
          <w:rFonts w:eastAsiaTheme="minorHAnsi" w:cs="Times New Roman"/>
          <w:szCs w:val="24"/>
          <w:lang w:eastAsia="en-US"/>
        </w:rPr>
        <w:t>1592 Union Street, Suite 474</w:t>
      </w:r>
    </w:p>
    <w:p w14:paraId="5EE2A3C9" w14:textId="69FF7E43" w:rsidR="007B7F9E" w:rsidRDefault="007B7F9E" w:rsidP="00134B8B">
      <w:pPr>
        <w:widowControl/>
        <w:autoSpaceDE w:val="0"/>
        <w:autoSpaceDN w:val="0"/>
        <w:adjustRightInd w:val="0"/>
        <w:contextualSpacing w:val="0"/>
        <w:rPr>
          <w:rFonts w:eastAsiaTheme="minorHAnsi" w:cs="Times New Roman"/>
          <w:szCs w:val="24"/>
          <w:lang w:eastAsia="en-US"/>
        </w:rPr>
      </w:pPr>
      <w:r>
        <w:rPr>
          <w:rFonts w:eastAsiaTheme="minorHAnsi" w:cs="Times New Roman"/>
          <w:szCs w:val="24"/>
          <w:lang w:eastAsia="en-US"/>
        </w:rPr>
        <w:t>San Francisco, CA 94123</w:t>
      </w:r>
    </w:p>
    <w:p w14:paraId="5D49A2D6" w14:textId="77777777" w:rsidR="00134B8B" w:rsidRDefault="00134B8B" w:rsidP="00134B8B">
      <w:pPr>
        <w:widowControl/>
        <w:autoSpaceDE w:val="0"/>
        <w:autoSpaceDN w:val="0"/>
        <w:adjustRightInd w:val="0"/>
        <w:contextualSpacing w:val="0"/>
        <w:rPr>
          <w:rFonts w:eastAsiaTheme="minorHAnsi" w:cs="Times New Roman"/>
          <w:szCs w:val="24"/>
          <w:lang w:eastAsia="en-US"/>
        </w:rPr>
      </w:pPr>
      <w:r>
        <w:rPr>
          <w:rFonts w:eastAsiaTheme="minorHAnsi" w:cs="Times New Roman"/>
          <w:szCs w:val="24"/>
          <w:lang w:eastAsia="en-US"/>
        </w:rPr>
        <w:t>Phone: (415) 558-7700</w:t>
      </w:r>
    </w:p>
    <w:p w14:paraId="650AA00F" w14:textId="71B33BDB" w:rsidR="00134B8B" w:rsidRDefault="00134B8B" w:rsidP="00134B8B">
      <w:pPr>
        <w:widowControl/>
        <w:autoSpaceDE w:val="0"/>
        <w:autoSpaceDN w:val="0"/>
        <w:adjustRightInd w:val="0"/>
        <w:contextualSpacing w:val="0"/>
        <w:rPr>
          <w:rFonts w:eastAsiaTheme="minorHAnsi" w:cs="Times New Roman"/>
          <w:szCs w:val="24"/>
          <w:lang w:eastAsia="en-US"/>
        </w:rPr>
      </w:pPr>
      <w:r>
        <w:rPr>
          <w:rFonts w:eastAsiaTheme="minorHAnsi" w:cs="Times New Roman"/>
          <w:szCs w:val="24"/>
          <w:lang w:eastAsia="en-US"/>
        </w:rPr>
        <w:t xml:space="preserve">Email: </w:t>
      </w:r>
      <w:hyperlink r:id="rId4" w:history="1">
        <w:r w:rsidR="00DD632C" w:rsidRPr="00CC3058">
          <w:rPr>
            <w:rStyle w:val="Hyperlink"/>
            <w:rFonts w:eastAsiaTheme="minorHAnsi" w:cs="Times New Roman"/>
            <w:szCs w:val="24"/>
            <w:lang w:eastAsia="en-US"/>
          </w:rPr>
          <w:t>amy@amyharringtonlaw.com</w:t>
        </w:r>
      </w:hyperlink>
    </w:p>
    <w:p w14:paraId="4BB3EABA" w14:textId="77777777" w:rsidR="00DD632C" w:rsidRDefault="00DD632C" w:rsidP="00134B8B">
      <w:pPr>
        <w:widowControl/>
        <w:autoSpaceDE w:val="0"/>
        <w:autoSpaceDN w:val="0"/>
        <w:adjustRightInd w:val="0"/>
        <w:contextualSpacing w:val="0"/>
        <w:rPr>
          <w:rFonts w:eastAsiaTheme="minorHAnsi" w:cs="Times New Roman"/>
          <w:szCs w:val="24"/>
          <w:lang w:eastAsia="en-US"/>
        </w:rPr>
      </w:pPr>
    </w:p>
    <w:sectPr w:rsidR="00DD6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4F"/>
    <w:rsid w:val="001235B4"/>
    <w:rsid w:val="00132D98"/>
    <w:rsid w:val="00134B8B"/>
    <w:rsid w:val="00156324"/>
    <w:rsid w:val="001F45E9"/>
    <w:rsid w:val="002440F1"/>
    <w:rsid w:val="002B6D78"/>
    <w:rsid w:val="002D5423"/>
    <w:rsid w:val="00365656"/>
    <w:rsid w:val="003C47FD"/>
    <w:rsid w:val="003C7397"/>
    <w:rsid w:val="004A30AA"/>
    <w:rsid w:val="004B359E"/>
    <w:rsid w:val="004D1A0F"/>
    <w:rsid w:val="0069799F"/>
    <w:rsid w:val="00724CC0"/>
    <w:rsid w:val="007B7F9E"/>
    <w:rsid w:val="0094040E"/>
    <w:rsid w:val="0096430E"/>
    <w:rsid w:val="00974D2D"/>
    <w:rsid w:val="009A45C9"/>
    <w:rsid w:val="009A6410"/>
    <w:rsid w:val="009B00A8"/>
    <w:rsid w:val="009C41DC"/>
    <w:rsid w:val="00AF25E0"/>
    <w:rsid w:val="00B16A1D"/>
    <w:rsid w:val="00B95F4F"/>
    <w:rsid w:val="00BB02CA"/>
    <w:rsid w:val="00BC16AE"/>
    <w:rsid w:val="00C34872"/>
    <w:rsid w:val="00C7338D"/>
    <w:rsid w:val="00CD6A68"/>
    <w:rsid w:val="00D73888"/>
    <w:rsid w:val="00D87F01"/>
    <w:rsid w:val="00DD632C"/>
    <w:rsid w:val="00E92A7C"/>
    <w:rsid w:val="00F22C6C"/>
    <w:rsid w:val="00F50594"/>
    <w:rsid w:val="00F8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2290"/>
  <w15:chartTrackingRefBased/>
  <w15:docId w15:val="{F9B3D579-A268-4C5A-89C1-90D697C2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D98"/>
    <w:pPr>
      <w:widowControl w:val="0"/>
      <w:spacing w:after="0" w:line="240" w:lineRule="auto"/>
      <w:contextualSpacing/>
    </w:pPr>
    <w:rPr>
      <w:rFonts w:ascii="Times New Roman" w:eastAsiaTheme="minorEastAsia" w:hAnsi="Times New Roman"/>
      <w:sz w:val="24"/>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B8B"/>
    <w:rPr>
      <w:color w:val="0563C1" w:themeColor="hyperlink"/>
      <w:u w:val="single"/>
    </w:rPr>
  </w:style>
  <w:style w:type="character" w:styleId="UnresolvedMention">
    <w:name w:val="Unresolved Mention"/>
    <w:basedOn w:val="DefaultParagraphFont"/>
    <w:uiPriority w:val="99"/>
    <w:semiHidden/>
    <w:unhideWhenUsed/>
    <w:rsid w:val="00134B8B"/>
    <w:rPr>
      <w:color w:val="605E5C"/>
      <w:shd w:val="clear" w:color="auto" w:fill="E1DFDD"/>
    </w:rPr>
  </w:style>
  <w:style w:type="paragraph" w:styleId="ListParagraph">
    <w:name w:val="List Paragraph"/>
    <w:basedOn w:val="Normal"/>
    <w:uiPriority w:val="34"/>
    <w:qFormat/>
    <w:rsid w:val="00F505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33553">
      <w:bodyDiv w:val="1"/>
      <w:marLeft w:val="0"/>
      <w:marRight w:val="0"/>
      <w:marTop w:val="0"/>
      <w:marBottom w:val="0"/>
      <w:divBdr>
        <w:top w:val="none" w:sz="0" w:space="0" w:color="auto"/>
        <w:left w:val="none" w:sz="0" w:space="0" w:color="auto"/>
        <w:bottom w:val="none" w:sz="0" w:space="0" w:color="auto"/>
        <w:right w:val="none" w:sz="0" w:space="0" w:color="auto"/>
      </w:divBdr>
    </w:div>
    <w:div w:id="18757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amyharringto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Harrington</dc:creator>
  <cp:keywords/>
  <dc:description/>
  <cp:lastModifiedBy>Amy Harrington</cp:lastModifiedBy>
  <cp:revision>8</cp:revision>
  <cp:lastPrinted>2024-03-26T19:22:00Z</cp:lastPrinted>
  <dcterms:created xsi:type="dcterms:W3CDTF">2025-04-03T21:40:00Z</dcterms:created>
  <dcterms:modified xsi:type="dcterms:W3CDTF">2025-06-27T17:54:00Z</dcterms:modified>
</cp:coreProperties>
</file>