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77C06" w14:textId="63FB23AA" w:rsidR="003B22C9" w:rsidRDefault="00F419CA">
      <w:r>
        <w:t>2012 Nautilus Lane, Newport Beach</w:t>
      </w:r>
    </w:p>
    <w:p w14:paraId="2F2238D9" w14:textId="7B286573" w:rsidR="00F419CA" w:rsidRDefault="00F419CA">
      <w:r>
        <w:t>SUGGESTED CRITERIA FOR OFFERS:</w:t>
      </w:r>
    </w:p>
    <w:p w14:paraId="50DC5AA7" w14:textId="2B85FA00" w:rsidR="00F419CA" w:rsidRDefault="00F419CA" w:rsidP="00F419CA">
      <w:pPr>
        <w:pStyle w:val="ListParagraph"/>
        <w:numPr>
          <w:ilvl w:val="0"/>
          <w:numId w:val="1"/>
        </w:numPr>
      </w:pPr>
      <w:r>
        <w:t>The seller anticipates multiple offers.</w:t>
      </w:r>
    </w:p>
    <w:p w14:paraId="72E827BD" w14:textId="180DC6AE" w:rsidR="00F419CA" w:rsidRDefault="00F419CA" w:rsidP="00F419CA">
      <w:pPr>
        <w:pStyle w:val="ListParagraph"/>
        <w:numPr>
          <w:ilvl w:val="0"/>
          <w:numId w:val="1"/>
        </w:numPr>
      </w:pPr>
      <w:r>
        <w:t>The seller cannot guarantee every offer will be countered.</w:t>
      </w:r>
    </w:p>
    <w:p w14:paraId="04995358" w14:textId="5C46DEF7" w:rsidR="00F419CA" w:rsidRDefault="00F419CA" w:rsidP="00F419CA">
      <w:pPr>
        <w:pStyle w:val="ListParagraph"/>
        <w:numPr>
          <w:ilvl w:val="0"/>
          <w:numId w:val="1"/>
        </w:numPr>
      </w:pPr>
      <w:r>
        <w:t>The seller prefers a short escrow.</w:t>
      </w:r>
    </w:p>
    <w:p w14:paraId="4B6FE003" w14:textId="7D1B3DB2" w:rsidR="00F419CA" w:rsidRDefault="00F419CA" w:rsidP="00F419CA">
      <w:pPr>
        <w:pStyle w:val="ListParagraph"/>
        <w:numPr>
          <w:ilvl w:val="0"/>
          <w:numId w:val="1"/>
        </w:numPr>
      </w:pPr>
      <w:r>
        <w:t>This property is being sold “as-is” without repairs nor buyer credits.</w:t>
      </w:r>
    </w:p>
    <w:p w14:paraId="365F3258" w14:textId="0BD0B450" w:rsidR="00F419CA" w:rsidRDefault="00F419CA" w:rsidP="00F419CA">
      <w:pPr>
        <w:pStyle w:val="ListParagraph"/>
        <w:numPr>
          <w:ilvl w:val="0"/>
          <w:numId w:val="1"/>
        </w:numPr>
      </w:pPr>
      <w:r>
        <w:t>No related services; prefer Freedom Escrow, Newport Beach and Ticor Title who have already begun work on this file.</w:t>
      </w:r>
    </w:p>
    <w:p w14:paraId="2E0D9957" w14:textId="5739DB57" w:rsidR="00F419CA" w:rsidRDefault="00F419CA" w:rsidP="00F419CA">
      <w:pPr>
        <w:pStyle w:val="ListParagraph"/>
        <w:numPr>
          <w:ilvl w:val="0"/>
          <w:numId w:val="1"/>
        </w:numPr>
      </w:pPr>
      <w:r>
        <w:t>Offers that have removed all contingencies will stand out.</w:t>
      </w:r>
    </w:p>
    <w:p w14:paraId="5A116712" w14:textId="24776EF9" w:rsidR="00F419CA" w:rsidRDefault="00F419CA" w:rsidP="00F419CA">
      <w:pPr>
        <w:pStyle w:val="ListParagraph"/>
        <w:numPr>
          <w:ilvl w:val="0"/>
          <w:numId w:val="1"/>
        </w:numPr>
      </w:pPr>
      <w:r>
        <w:t xml:space="preserve">Proof of funds and / or formal loan approval should be attached to offers. </w:t>
      </w:r>
    </w:p>
    <w:p w14:paraId="61DA81A2" w14:textId="21A1F1B3" w:rsidR="00F419CA" w:rsidRDefault="00F419CA" w:rsidP="00F419CA">
      <w:pPr>
        <w:pStyle w:val="ListParagraph"/>
        <w:numPr>
          <w:ilvl w:val="0"/>
          <w:numId w:val="1"/>
        </w:numPr>
      </w:pPr>
      <w:r>
        <w:t xml:space="preserve">Send offers to </w:t>
      </w:r>
      <w:hyperlink r:id="rId5" w:history="1">
        <w:r w:rsidRPr="003C62E8">
          <w:rPr>
            <w:rStyle w:val="Hyperlink"/>
          </w:rPr>
          <w:t>tdavis@theagencyrealty.com</w:t>
        </w:r>
      </w:hyperlink>
      <w:r>
        <w:t>.</w:t>
      </w:r>
    </w:p>
    <w:p w14:paraId="7D85A9F1" w14:textId="77777777" w:rsidR="00F419CA" w:rsidRDefault="00F419CA" w:rsidP="00F419CA">
      <w:pPr>
        <w:pStyle w:val="ListParagraph"/>
        <w:numPr>
          <w:ilvl w:val="0"/>
          <w:numId w:val="1"/>
        </w:numPr>
      </w:pPr>
      <w:r>
        <w:t>Offers will NOT be reviewed before Tuesday August 11</w:t>
      </w:r>
      <w:r w:rsidRPr="00F419CA">
        <w:rPr>
          <w:vertAlign w:val="superscript"/>
        </w:rPr>
        <w:t>th</w:t>
      </w:r>
      <w:r>
        <w:t xml:space="preserve"> at noon.</w:t>
      </w:r>
    </w:p>
    <w:p w14:paraId="4E6656D5" w14:textId="77777777" w:rsidR="00F419CA" w:rsidRDefault="00F419CA" w:rsidP="00F419CA"/>
    <w:p w14:paraId="503708E5" w14:textId="1F3356D8" w:rsidR="00F419CA" w:rsidRDefault="00F419CA" w:rsidP="00F419CA">
      <w:pPr>
        <w:pStyle w:val="NoSpacing"/>
      </w:pPr>
      <w:r>
        <w:t>Troy Davis</w:t>
      </w:r>
    </w:p>
    <w:p w14:paraId="3FCDCFF1" w14:textId="574F5D31" w:rsidR="00F419CA" w:rsidRDefault="00F419CA" w:rsidP="00F419CA">
      <w:pPr>
        <w:pStyle w:val="NoSpacing"/>
      </w:pPr>
      <w:r>
        <w:t>Broker / Owner</w:t>
      </w:r>
    </w:p>
    <w:p w14:paraId="7B2FBAED" w14:textId="07EDD04B" w:rsidR="00F419CA" w:rsidRDefault="00F419CA" w:rsidP="00F419CA">
      <w:pPr>
        <w:pStyle w:val="NoSpacing"/>
      </w:pPr>
      <w:r>
        <w:t>The Agency Realty</w:t>
      </w:r>
    </w:p>
    <w:p w14:paraId="368B2773" w14:textId="58751CA8" w:rsidR="00A97E6A" w:rsidRDefault="00A97E6A" w:rsidP="00F419CA">
      <w:pPr>
        <w:pStyle w:val="NoSpacing"/>
      </w:pPr>
      <w:r>
        <w:t>(714) 264-1334 cell</w:t>
      </w:r>
    </w:p>
    <w:p w14:paraId="7E60F841" w14:textId="15389F76" w:rsidR="00F419CA" w:rsidRDefault="00F419CA" w:rsidP="00F419CA">
      <w:pPr>
        <w:pStyle w:val="NoSpacing"/>
      </w:pPr>
      <w:hyperlink r:id="rId6" w:history="1">
        <w:r w:rsidRPr="003C62E8">
          <w:rPr>
            <w:rStyle w:val="Hyperlink"/>
          </w:rPr>
          <w:t>tdavis@theagencyrealty.com</w:t>
        </w:r>
      </w:hyperlink>
    </w:p>
    <w:p w14:paraId="1EEA465C" w14:textId="5D5C2313" w:rsidR="00F419CA" w:rsidRDefault="00F419CA" w:rsidP="00F419CA">
      <w:pPr>
        <w:pStyle w:val="NoSpacing"/>
      </w:pPr>
      <w:r>
        <w:t>www.TheAgencyRealty.com</w:t>
      </w:r>
    </w:p>
    <w:p w14:paraId="33D4BEB3" w14:textId="5F74AB92" w:rsidR="00F419CA" w:rsidRDefault="00F419CA" w:rsidP="00F419CA">
      <w:r>
        <w:rPr>
          <w:noProof/>
        </w:rPr>
        <w:drawing>
          <wp:anchor distT="0" distB="0" distL="114300" distR="114300" simplePos="0" relativeHeight="251658240" behindDoc="0" locked="0" layoutInCell="1" allowOverlap="1" wp14:anchorId="19E6E6B2" wp14:editId="7A9F5A7C">
            <wp:simplePos x="0" y="0"/>
            <wp:positionH relativeFrom="margin">
              <wp:align>center</wp:align>
            </wp:positionH>
            <wp:positionV relativeFrom="margin">
              <wp:posOffset>5554980</wp:posOffset>
            </wp:positionV>
            <wp:extent cx="1813560" cy="1813560"/>
            <wp:effectExtent l="0" t="0" r="0" b="0"/>
            <wp:wrapSquare wrapText="bothSides"/>
            <wp:docPr id="1163928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928517" name="Picture 11639285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41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54920"/>
    <w:multiLevelType w:val="hybridMultilevel"/>
    <w:tmpl w:val="9C0AA5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0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CA"/>
    <w:rsid w:val="003B22C9"/>
    <w:rsid w:val="006601E0"/>
    <w:rsid w:val="00A97E6A"/>
    <w:rsid w:val="00AC6611"/>
    <w:rsid w:val="00F4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10528"/>
  <w15:chartTrackingRefBased/>
  <w15:docId w15:val="{64808C65-9F47-42F7-9C33-E28642B2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9CA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9CA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9CA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9CA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9CA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9CA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9CA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9CA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9CA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9CA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9CA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9CA"/>
    <w:rPr>
      <w:rFonts w:asciiTheme="minorHAnsi" w:eastAsiaTheme="majorEastAsia" w:hAnsiTheme="minorHAns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9CA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9CA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9CA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9CA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9CA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9CA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9CA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9CA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9CA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9CA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9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9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9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9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9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19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9C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419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davis@theagencyrealty.com" TargetMode="External"/><Relationship Id="rId5" Type="http://schemas.openxmlformats.org/officeDocument/2006/relationships/hyperlink" Target="mailto:tdavis@theagencyrealty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Davis</dc:creator>
  <cp:keywords/>
  <dc:description/>
  <cp:lastModifiedBy>Troy Davis</cp:lastModifiedBy>
  <cp:revision>1</cp:revision>
  <dcterms:created xsi:type="dcterms:W3CDTF">2026-08-03T21:10:00Z</dcterms:created>
  <dcterms:modified xsi:type="dcterms:W3CDTF">2026-08-03T21:22:00Z</dcterms:modified>
</cp:coreProperties>
</file>