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Statement of No Homeowners Association</w:t>
      </w:r>
    </w:p>
    <w:p>
      <w:pPr>
        <w:spacing w:before="100"/>
      </w:pPr>
      <w:r>
        <w:rPr>
          <w:b/>
        </w:rPr>
        <w:t>Property Information:</w:t>
      </w:r>
    </w:p>
    <w:p>
      <w:r>
        <w:t>Property Address: 11125 Basye St, Unit D, El Monte, CA 91731</w:t>
        <w:br/>
        <w:t>County: Los Angeles, California</w:t>
      </w:r>
    </w:p>
    <w:p>
      <w:r>
        <w:t>Property Tax ID: 8569 007 043</w:t>
      </w:r>
    </w:p>
    <w:p>
      <w:pPr>
        <w:spacing w:before="100"/>
      </w:pPr>
      <w:r>
        <w:rPr>
          <w:b/>
        </w:rPr>
        <w:t>Seller Information:</w:t>
      </w:r>
    </w:p>
    <w:p>
      <w:r>
        <w:t>Seller Name: Shi Xian Zeng</w:t>
      </w:r>
    </w:p>
    <w:p>
      <w:r>
        <w:t>Seller Signature: ________________________</w:t>
      </w:r>
    </w:p>
    <w:p>
      <w:r>
        <w:t>Date: 11/3/2026</w:t>
      </w:r>
    </w:p>
    <w:p>
      <w:pPr>
        <w:spacing w:before="100"/>
      </w:pPr>
      <w:r>
        <w:rPr>
          <w:b/>
        </w:rPr>
        <w:t>Declaration Statement:</w:t>
      </w:r>
    </w:p>
    <w:p>
      <w:r>
        <w:t>The undersigned Seller, as the legal and sole owner of the above-referenced real property located in Los Angeles, California, hereby irrevocably declares and certifies, for the purpose of this real estate sale transaction, the following:</w:t>
      </w:r>
    </w:p>
    <w:p>
      <w:r>
        <w:t>The subject property is NOT subject to any Homeowners Association (HOA), including but not limited to residential community associations, property owners associations, master associations, or any mandatory/voluntary membership-based community governing bodies.</w:t>
      </w:r>
    </w:p>
    <w:p>
      <w:r>
        <w:t>This property is not bound by any HOA covenants, conditions, restrictions (CC&amp;Rs), bylaws, rules, or regulatory oversight from a homeowners association. The Seller retains full rights to the use, maintenance, and reasonable modification of the property and yard without HOA approval or restrictions.</w:t>
      </w:r>
    </w:p>
    <w:p>
      <w:r>
        <w:t>The Seller confirms that all statements herein are true, accurate, and complete to the best of the Seller’s knowledge and belief, and shall be binding in the real estate purchase and sale contract.</w:t>
      </w:r>
    </w:p>
    <w:p>
      <w:pPr>
        <w:spacing w:before="100"/>
      </w:pPr>
      <w:r>
        <w:rPr>
          <w:b/>
        </w:rPr>
        <w:t>Acknowledgment (for Buyer’s Reference):</w:t>
      </w:r>
    </w:p>
    <w:p>
      <w:r>
        <w:t>Buyer acknowledges receipt of this No HOA Statement and understands that the property has no affiliated homeowners association, no HOA fees, and no HOA-imposed restrictions. The shared expenses and administrative duties described below are separately disclosed.</w:t>
      </w:r>
    </w:p>
    <w:p>
      <w:r>
        <w:t>Buyer Signature: ________________________</w:t>
      </w:r>
    </w:p>
    <w:p>
      <w:r>
        <w:t>Date: ________________________</w:t>
      </w:r>
    </w:p>
    <w:p>
      <w:r>
        <w:t>Note: This statement is a factual certification by the Seller for the transaction, attached as an addendum to the official real estate purchase contract.</w:t>
      </w:r>
    </w:p>
    <w:p>
      <w:pPr>
        <w:spacing w:before="80"/>
      </w:pPr>
      <w:r>
        <w:t>Buyer is responsible for a share of the costs for common utilities, driveway insurance, and the security gate, estimated at $400–$500 annually. Seller will entrust Buyer with collecting the funds and depositing them in the bank annually, maintaining the utility timer, and hiring a handyman to maintain the security gate.</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52" w:lineRule="auto"/>
    </w:pPr>
    <w:rPr>
      <w:rFonts w:ascii="Times New Roman" w:hAnsi="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