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A60A1A" w14:textId="77777777" w:rsidR="007877EC" w:rsidRDefault="007877EC">
      <w:r w:rsidRPr="007877EC">
        <w:t>PROPERTY IMPROVEMENT SUMMARY Acacia Property The property was purchased by the current owner in August 2022.</w:t>
      </w:r>
    </w:p>
    <w:p w14:paraId="21FECB68" w14:textId="77777777" w:rsidR="007877EC" w:rsidRDefault="007877EC">
      <w:r w:rsidRPr="007877EC">
        <w:t xml:space="preserve"> Following the purchase, improvements and modifications to the property were completed in phases over time. The property currently consists of four separate living spaces, generally identified as Units A, B, C, and D. The spaces are generally described as follows: Unit A: Three-bedroom, one-bath living space. Unit B: Two-bedroom, one-bath living space. Unit C: Studio living space. Unit D: Detached studio living space located in an area that was formerly used as a motorcycle repair/shop space. </w:t>
      </w:r>
    </w:p>
    <w:p w14:paraId="6C4D190C" w14:textId="77777777" w:rsidR="007877EC" w:rsidRDefault="007877EC">
      <w:r w:rsidRPr="007877EC">
        <w:t xml:space="preserve">The work and modifications to the property occurred at different times and were completed in phases. This summary is intended only to provide a general overview of the property’s history and current configuration and is not intended to provide a complete description of the work performed, permitting history, code compliance, square footage, or other property conditions. </w:t>
      </w:r>
    </w:p>
    <w:p w14:paraId="785BADD9" w14:textId="46CE1D76" w:rsidR="007877EC" w:rsidRDefault="007877EC">
      <w:r w:rsidRPr="007877EC">
        <w:t>Additional information known to the seller regarding the property, improvements, modifications, and condition will be disclosed as applicable through the Transfer Disclosure Statement (TDS) and other seller disclosure documents provided as part of the transaction. Prospective buyers should rely on their own inspections, investigations, measurements, review of public records, and qualified professionals regarding the condition, configuration, permitted status, intended use, and suitability of the property and its improvements.</w:t>
      </w:r>
    </w:p>
    <w:sectPr w:rsidR="007877E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7EC"/>
    <w:rsid w:val="007877EC"/>
    <w:rsid w:val="00C560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4025C"/>
  <w15:chartTrackingRefBased/>
  <w15:docId w15:val="{C5B0F18E-FABA-404A-B502-2EC4F3E57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87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87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877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877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877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87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87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87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87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877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877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877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877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877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87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87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87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877EC"/>
    <w:rPr>
      <w:rFonts w:eastAsiaTheme="majorEastAsia" w:cstheme="majorBidi"/>
      <w:color w:val="272727" w:themeColor="text1" w:themeTint="D8"/>
    </w:rPr>
  </w:style>
  <w:style w:type="paragraph" w:styleId="Title">
    <w:name w:val="Title"/>
    <w:basedOn w:val="Normal"/>
    <w:next w:val="Normal"/>
    <w:link w:val="TitleChar"/>
    <w:uiPriority w:val="10"/>
    <w:qFormat/>
    <w:rsid w:val="00787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87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87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87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877EC"/>
    <w:pPr>
      <w:spacing w:before="160"/>
      <w:jc w:val="center"/>
    </w:pPr>
    <w:rPr>
      <w:i/>
      <w:iCs/>
      <w:color w:val="404040" w:themeColor="text1" w:themeTint="BF"/>
    </w:rPr>
  </w:style>
  <w:style w:type="character" w:customStyle="1" w:styleId="QuoteChar">
    <w:name w:val="Quote Char"/>
    <w:basedOn w:val="DefaultParagraphFont"/>
    <w:link w:val="Quote"/>
    <w:uiPriority w:val="29"/>
    <w:rsid w:val="007877EC"/>
    <w:rPr>
      <w:i/>
      <w:iCs/>
      <w:color w:val="404040" w:themeColor="text1" w:themeTint="BF"/>
    </w:rPr>
  </w:style>
  <w:style w:type="paragraph" w:styleId="ListParagraph">
    <w:name w:val="List Paragraph"/>
    <w:basedOn w:val="Normal"/>
    <w:uiPriority w:val="34"/>
    <w:qFormat/>
    <w:rsid w:val="007877EC"/>
    <w:pPr>
      <w:ind w:left="720"/>
      <w:contextualSpacing/>
    </w:pPr>
  </w:style>
  <w:style w:type="character" w:styleId="IntenseEmphasis">
    <w:name w:val="Intense Emphasis"/>
    <w:basedOn w:val="DefaultParagraphFont"/>
    <w:uiPriority w:val="21"/>
    <w:qFormat/>
    <w:rsid w:val="007877EC"/>
    <w:rPr>
      <w:i/>
      <w:iCs/>
      <w:color w:val="0F4761" w:themeColor="accent1" w:themeShade="BF"/>
    </w:rPr>
  </w:style>
  <w:style w:type="paragraph" w:styleId="IntenseQuote">
    <w:name w:val="Intense Quote"/>
    <w:basedOn w:val="Normal"/>
    <w:next w:val="Normal"/>
    <w:link w:val="IntenseQuoteChar"/>
    <w:uiPriority w:val="30"/>
    <w:qFormat/>
    <w:rsid w:val="00787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877EC"/>
    <w:rPr>
      <w:i/>
      <w:iCs/>
      <w:color w:val="0F4761" w:themeColor="accent1" w:themeShade="BF"/>
    </w:rPr>
  </w:style>
  <w:style w:type="character" w:styleId="IntenseReference">
    <w:name w:val="Intense Reference"/>
    <w:basedOn w:val="DefaultParagraphFont"/>
    <w:uiPriority w:val="32"/>
    <w:qFormat/>
    <w:rsid w:val="007877E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225</Words>
  <Characters>1289</Characters>
  <Application>Microsoft Office Word</Application>
  <DocSecurity>0</DocSecurity>
  <Lines>10</Lines>
  <Paragraphs>3</Paragraphs>
  <ScaleCrop>false</ScaleCrop>
  <Company/>
  <LinksUpToDate>false</LinksUpToDate>
  <CharactersWithSpaces>1511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Modesta Gilpin</dc:creator>
  <cp:keywords/>
  <dc:description/>
  <cp:lastModifiedBy>Modesta Gilpin</cp:lastModifiedBy>
  <cp:revision>1</cp:revision>
  <dcterms:created xsi:type="dcterms:W3CDTF">2026-08-07T01:19:00Z</dcterms:created>
  <dcterms:modified xsi:type="dcterms:W3CDTF">2026-08-07T01:21:00Z</dcterms:modified>
</cp:coreProperties>
</file>